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FF3B5E" w:rsidRPr="008B3A28" w:rsidTr="00561EE1">
        <w:tc>
          <w:tcPr>
            <w:tcW w:w="9648" w:type="dxa"/>
            <w:tcBorders>
              <w:top w:val="nil"/>
              <w:left w:val="nil"/>
              <w:bottom w:val="nil"/>
              <w:right w:val="nil"/>
            </w:tcBorders>
          </w:tcPr>
          <w:p w:rsidR="00FF3B5E" w:rsidRPr="00EC2359" w:rsidRDefault="00FF3B5E" w:rsidP="009A3D3C">
            <w:pPr>
              <w:tabs>
                <w:tab w:val="left" w:pos="-180"/>
              </w:tabs>
              <w:ind w:left="2160" w:right="153" w:hanging="1980"/>
              <w:rPr>
                <w:lang w:val="lv-LV"/>
              </w:rPr>
            </w:pPr>
          </w:p>
          <w:p w:rsidR="00FF3B5E" w:rsidRPr="00EC2359" w:rsidRDefault="00FF3B5E" w:rsidP="009A3D3C">
            <w:pPr>
              <w:tabs>
                <w:tab w:val="left" w:pos="-180"/>
              </w:tabs>
              <w:ind w:left="2160" w:right="153" w:hanging="1980"/>
              <w:rPr>
                <w:lang w:val="lv-LV"/>
              </w:rPr>
            </w:pPr>
            <w:r w:rsidRPr="00EC2359">
              <w:rPr>
                <w:sz w:val="22"/>
                <w:szCs w:val="22"/>
                <w:lang w:val="lv-LV"/>
              </w:rPr>
              <w:t xml:space="preserve">Uzaicinājums piedalīties iepirkuma procedūrā </w:t>
            </w:r>
          </w:p>
          <w:p w:rsidR="00FF3B5E" w:rsidRPr="00EC2359" w:rsidRDefault="00080D93" w:rsidP="009A3D3C">
            <w:pPr>
              <w:tabs>
                <w:tab w:val="left" w:pos="-540"/>
                <w:tab w:val="left" w:pos="9180"/>
              </w:tabs>
              <w:ind w:left="2160" w:right="153" w:hanging="1980"/>
              <w:rPr>
                <w:lang w:val="lv-LV"/>
              </w:rPr>
            </w:pPr>
            <w:r w:rsidRPr="00EC2359">
              <w:rPr>
                <w:sz w:val="22"/>
                <w:szCs w:val="22"/>
                <w:lang w:val="lv-LV"/>
              </w:rPr>
              <w:t xml:space="preserve">ar ID Nr. – </w:t>
            </w:r>
            <w:r w:rsidR="0033196D">
              <w:rPr>
                <w:sz w:val="22"/>
                <w:szCs w:val="22"/>
                <w:lang w:val="lv-LV"/>
              </w:rPr>
              <w:t>M</w:t>
            </w:r>
            <w:r w:rsidR="00E84BAD" w:rsidRPr="00EC2359">
              <w:rPr>
                <w:sz w:val="22"/>
                <w:szCs w:val="22"/>
                <w:lang w:val="lv-LV"/>
              </w:rPr>
              <w:t>-JU-0</w:t>
            </w:r>
            <w:r w:rsidR="0033196D">
              <w:rPr>
                <w:sz w:val="22"/>
                <w:szCs w:val="22"/>
                <w:lang w:val="lv-LV"/>
              </w:rPr>
              <w:t>1</w:t>
            </w:r>
            <w:r w:rsidR="00D102DE">
              <w:rPr>
                <w:sz w:val="22"/>
                <w:szCs w:val="22"/>
                <w:lang w:val="lv-LV"/>
              </w:rPr>
              <w:t>/2013</w:t>
            </w:r>
            <w:r w:rsidR="00FF3B5E" w:rsidRPr="00EC2359">
              <w:rPr>
                <w:sz w:val="22"/>
                <w:szCs w:val="22"/>
                <w:lang w:val="lv-LV"/>
              </w:rPr>
              <w:t xml:space="preserve">                                                                                           </w:t>
            </w:r>
          </w:p>
          <w:p w:rsidR="00FF3B5E" w:rsidRPr="00EC2359" w:rsidRDefault="00FF3B5E" w:rsidP="009A3D3C">
            <w:pPr>
              <w:ind w:left="360" w:right="153" w:hanging="1980"/>
              <w:jc w:val="right"/>
              <w:rPr>
                <w:lang w:val="lv-LV"/>
              </w:rPr>
            </w:pPr>
            <w:r w:rsidRPr="00EC2359">
              <w:rPr>
                <w:sz w:val="22"/>
                <w:szCs w:val="22"/>
                <w:lang w:val="lv-LV"/>
              </w:rPr>
              <w:t>SIA „............”</w:t>
            </w:r>
          </w:p>
          <w:p w:rsidR="00FF3B5E" w:rsidRPr="00EC2359" w:rsidRDefault="00FF3B5E" w:rsidP="009A3D3C">
            <w:pPr>
              <w:ind w:left="-360" w:right="153" w:hanging="1980"/>
              <w:jc w:val="both"/>
              <w:rPr>
                <w:lang w:val="lv-LV"/>
              </w:rPr>
            </w:pPr>
          </w:p>
          <w:p w:rsidR="00FF3B5E" w:rsidRDefault="00FF3B5E" w:rsidP="009A3D3C">
            <w:pPr>
              <w:ind w:left="180" w:right="153"/>
              <w:jc w:val="both"/>
              <w:rPr>
                <w:sz w:val="22"/>
                <w:szCs w:val="22"/>
                <w:lang w:val="lv-LV"/>
              </w:rPr>
            </w:pPr>
            <w:r w:rsidRPr="00EC2359">
              <w:rPr>
                <w:sz w:val="22"/>
                <w:szCs w:val="22"/>
                <w:lang w:val="lv-LV"/>
              </w:rPr>
              <w:t xml:space="preserve">SIA „Jūrmalas ūdens” organizē iepirkumu ar ID Nr. </w:t>
            </w:r>
            <w:r w:rsidR="0033196D">
              <w:rPr>
                <w:sz w:val="22"/>
                <w:szCs w:val="22"/>
                <w:lang w:val="lv-LV"/>
              </w:rPr>
              <w:t>M</w:t>
            </w:r>
            <w:r w:rsidR="00C14789" w:rsidRPr="00EC2359">
              <w:rPr>
                <w:sz w:val="22"/>
                <w:szCs w:val="22"/>
                <w:lang w:val="lv-LV"/>
              </w:rPr>
              <w:t>-JU-0</w:t>
            </w:r>
            <w:r w:rsidR="0033196D">
              <w:rPr>
                <w:sz w:val="22"/>
                <w:szCs w:val="22"/>
                <w:lang w:val="lv-LV"/>
              </w:rPr>
              <w:t>1</w:t>
            </w:r>
            <w:r w:rsidR="00D102DE">
              <w:rPr>
                <w:sz w:val="22"/>
                <w:szCs w:val="22"/>
                <w:lang w:val="lv-LV"/>
              </w:rPr>
              <w:t>/2013</w:t>
            </w:r>
            <w:r w:rsidR="00080D93" w:rsidRPr="00EC2359">
              <w:rPr>
                <w:color w:val="FF0000"/>
                <w:sz w:val="22"/>
                <w:szCs w:val="22"/>
                <w:lang w:val="lv-LV"/>
              </w:rPr>
              <w:t xml:space="preserve"> </w:t>
            </w:r>
            <w:r w:rsidRPr="00EC2359">
              <w:rPr>
                <w:sz w:val="22"/>
                <w:szCs w:val="22"/>
                <w:lang w:val="lv-LV"/>
              </w:rPr>
              <w:t xml:space="preserve">par tiesībām </w:t>
            </w:r>
            <w:r w:rsidR="00761A6A">
              <w:rPr>
                <w:sz w:val="22"/>
                <w:szCs w:val="22"/>
                <w:lang w:val="lv-LV"/>
              </w:rPr>
              <w:t xml:space="preserve">veikt </w:t>
            </w:r>
            <w:r w:rsidR="00C3757A">
              <w:rPr>
                <w:sz w:val="22"/>
                <w:szCs w:val="22"/>
                <w:lang w:val="lv-LV"/>
              </w:rPr>
              <w:t>novadgrāvja</w:t>
            </w:r>
            <w:r w:rsidR="00212D2B">
              <w:rPr>
                <w:sz w:val="22"/>
                <w:szCs w:val="22"/>
                <w:lang w:val="lv-LV"/>
              </w:rPr>
              <w:t xml:space="preserve"> </w:t>
            </w:r>
            <w:r w:rsidR="00087621">
              <w:rPr>
                <w:sz w:val="22"/>
                <w:szCs w:val="22"/>
                <w:lang w:val="lv-LV"/>
              </w:rPr>
              <w:t>tīrīšanu</w:t>
            </w:r>
            <w:r w:rsidR="00212D2B">
              <w:rPr>
                <w:sz w:val="22"/>
                <w:szCs w:val="22"/>
                <w:lang w:val="lv-LV"/>
              </w:rPr>
              <w:t xml:space="preserve"> </w:t>
            </w:r>
            <w:r w:rsidR="0033196D">
              <w:rPr>
                <w:sz w:val="22"/>
                <w:szCs w:val="22"/>
                <w:lang w:val="lv-LV"/>
              </w:rPr>
              <w:t>Dīķu</w:t>
            </w:r>
            <w:r w:rsidR="00C3757A">
              <w:rPr>
                <w:sz w:val="22"/>
                <w:szCs w:val="22"/>
                <w:lang w:val="lv-LV"/>
              </w:rPr>
              <w:t xml:space="preserve"> ielā</w:t>
            </w:r>
            <w:r w:rsidR="00285414" w:rsidRPr="00EC2359">
              <w:rPr>
                <w:sz w:val="22"/>
                <w:szCs w:val="22"/>
                <w:lang w:val="lv-LV"/>
              </w:rPr>
              <w:t xml:space="preserve">, </w:t>
            </w:r>
            <w:r w:rsidR="00E21F29" w:rsidRPr="00EC2359">
              <w:rPr>
                <w:sz w:val="22"/>
                <w:szCs w:val="22"/>
                <w:lang w:val="lv-LV"/>
              </w:rPr>
              <w:t xml:space="preserve">Jūrmalā </w:t>
            </w:r>
            <w:r w:rsidR="004A1DA9" w:rsidRPr="00EC2359">
              <w:rPr>
                <w:sz w:val="22"/>
                <w:szCs w:val="22"/>
                <w:lang w:val="lv-LV"/>
              </w:rPr>
              <w:t>(</w:t>
            </w:r>
            <w:r w:rsidR="00C14789" w:rsidRPr="00EC2359">
              <w:rPr>
                <w:sz w:val="22"/>
                <w:szCs w:val="22"/>
                <w:lang w:val="lv-LV"/>
              </w:rPr>
              <w:t xml:space="preserve">CPV </w:t>
            </w:r>
            <w:r w:rsidR="0033196D" w:rsidRPr="0033196D">
              <w:rPr>
                <w:sz w:val="22"/>
                <w:szCs w:val="22"/>
                <w:lang w:val="lv-LV"/>
              </w:rPr>
              <w:t>45231113-0</w:t>
            </w:r>
            <w:r w:rsidRPr="00EC2359">
              <w:rPr>
                <w:sz w:val="22"/>
                <w:szCs w:val="22"/>
                <w:lang w:val="lv-LV"/>
              </w:rPr>
              <w:t xml:space="preserve">) saskaņā ar līguma noteikumiem šī uzaicinājuma 1.pielikumā. </w:t>
            </w:r>
          </w:p>
          <w:p w:rsidR="007E09FB" w:rsidRPr="00EC2359" w:rsidRDefault="007E09FB" w:rsidP="009A3D3C">
            <w:pPr>
              <w:ind w:left="180" w:right="153"/>
              <w:jc w:val="both"/>
              <w:rPr>
                <w:lang w:val="lv-LV"/>
              </w:rPr>
            </w:pPr>
          </w:p>
          <w:p w:rsidR="00FF3B5E" w:rsidRPr="00EC2359" w:rsidRDefault="00FF3B5E" w:rsidP="009A3D3C">
            <w:pPr>
              <w:ind w:left="180" w:right="153"/>
              <w:jc w:val="both"/>
              <w:rPr>
                <w:b/>
                <w:bCs/>
                <w:lang w:val="lv-LV"/>
              </w:rPr>
            </w:pPr>
            <w:r w:rsidRPr="00EC2359">
              <w:rPr>
                <w:b/>
                <w:bCs/>
                <w:lang w:val="lv-LV"/>
              </w:rPr>
              <w:t>Pretendenta iesniedzamie dokumenti iepirkumam:</w:t>
            </w:r>
          </w:p>
          <w:p w:rsidR="00FF3B5E" w:rsidRPr="00347418" w:rsidRDefault="00FF3B5E" w:rsidP="00561EE1">
            <w:pPr>
              <w:pStyle w:val="BodyText2"/>
              <w:widowControl/>
              <w:numPr>
                <w:ilvl w:val="0"/>
                <w:numId w:val="13"/>
              </w:numPr>
              <w:tabs>
                <w:tab w:val="clear" w:pos="1637"/>
              </w:tabs>
              <w:overflowPunct/>
              <w:autoSpaceDE/>
              <w:autoSpaceDN/>
              <w:adjustRightInd/>
              <w:spacing w:line="240" w:lineRule="auto"/>
              <w:ind w:left="176" w:right="180" w:firstLine="142"/>
              <w:textAlignment w:val="auto"/>
              <w:rPr>
                <w:rFonts w:ascii="Times New Roman" w:hAnsi="Times New Roman" w:cs="Times New Roman"/>
                <w:b/>
                <w:bCs/>
                <w:lang w:eastAsia="ru-RU"/>
              </w:rPr>
            </w:pPr>
            <w:r w:rsidRPr="00EC2359">
              <w:rPr>
                <w:rFonts w:ascii="Times New Roman" w:hAnsi="Times New Roman" w:cs="Times New Roman"/>
                <w:noProof/>
              </w:rPr>
              <w:t xml:space="preserve"> Pilnvara vai cits dokuments, kas ļauj piedāvājumu parakstījušai personai uzņemties saistības pretendenta vārdā.</w:t>
            </w:r>
          </w:p>
          <w:p w:rsidR="00347418" w:rsidRPr="00347418" w:rsidRDefault="00347418" w:rsidP="00561EE1">
            <w:pPr>
              <w:pStyle w:val="ListParagraph"/>
              <w:numPr>
                <w:ilvl w:val="0"/>
                <w:numId w:val="13"/>
              </w:numPr>
              <w:tabs>
                <w:tab w:val="clear" w:pos="1637"/>
              </w:tabs>
              <w:ind w:left="176" w:firstLine="142"/>
              <w:rPr>
                <w:bCs/>
                <w:sz w:val="22"/>
                <w:szCs w:val="22"/>
                <w:lang w:val="lv-LV" w:eastAsia="ru-RU"/>
              </w:rPr>
            </w:pPr>
            <w:r w:rsidRPr="00347418">
              <w:rPr>
                <w:bCs/>
                <w:sz w:val="22"/>
                <w:szCs w:val="22"/>
                <w:lang w:val="lv-LV" w:eastAsia="ru-RU"/>
              </w:rPr>
              <w:t>Pretendenta komercreģistra vai līdzvērtīgas komercdarbību reģistrējošas iestādes ārvalstī</w:t>
            </w:r>
            <w:r>
              <w:rPr>
                <w:bCs/>
                <w:sz w:val="22"/>
                <w:szCs w:val="22"/>
                <w:lang w:val="lv-LV" w:eastAsia="ru-RU"/>
              </w:rPr>
              <w:t>s izdotu reģistrācijas apliecības kopija</w:t>
            </w:r>
            <w:r w:rsidRPr="00347418">
              <w:rPr>
                <w:bCs/>
                <w:sz w:val="22"/>
                <w:szCs w:val="22"/>
                <w:lang w:val="lv-LV" w:eastAsia="ru-RU"/>
              </w:rPr>
              <w:t>.</w:t>
            </w:r>
          </w:p>
          <w:p w:rsidR="00FF3B5E" w:rsidRPr="00EC2359" w:rsidRDefault="00FF3B5E" w:rsidP="00561EE1">
            <w:pPr>
              <w:numPr>
                <w:ilvl w:val="0"/>
                <w:numId w:val="13"/>
              </w:numPr>
              <w:tabs>
                <w:tab w:val="clear" w:pos="1637"/>
                <w:tab w:val="left" w:pos="-180"/>
              </w:tabs>
              <w:overflowPunct w:val="0"/>
              <w:autoSpaceDE w:val="0"/>
              <w:autoSpaceDN w:val="0"/>
              <w:adjustRightInd w:val="0"/>
              <w:ind w:left="176" w:right="180" w:firstLine="142"/>
              <w:jc w:val="both"/>
              <w:rPr>
                <w:i/>
                <w:iCs/>
                <w:lang w:val="lv-LV"/>
              </w:rPr>
            </w:pPr>
            <w:r w:rsidRPr="00EC2359">
              <w:rPr>
                <w:sz w:val="22"/>
                <w:szCs w:val="22"/>
                <w:lang w:val="lv-LV"/>
              </w:rPr>
              <w:t xml:space="preserve">Ziņas par pretendenta pieredzi notekūdeņu izteku būvdarbu veikšanā. Minēto informāciju pretendents var apliecināt ar dokumentiem, kas satur ziņas par pretendenta pieredzi. </w:t>
            </w:r>
            <w:r w:rsidRPr="00EC2359">
              <w:rPr>
                <w:i/>
                <w:iCs/>
                <w:sz w:val="22"/>
                <w:szCs w:val="22"/>
                <w:lang w:val="lv-LV"/>
              </w:rPr>
              <w:t xml:space="preserve">Piemēram: pakalpojumu līgumi, u.c., atsauksmes no pasūtītājiem, klientiem. </w:t>
            </w:r>
          </w:p>
          <w:p w:rsidR="004B4077" w:rsidRPr="004B4077" w:rsidRDefault="00FF3B5E" w:rsidP="00561EE1">
            <w:pPr>
              <w:numPr>
                <w:ilvl w:val="0"/>
                <w:numId w:val="13"/>
              </w:numPr>
              <w:tabs>
                <w:tab w:val="clear" w:pos="1637"/>
                <w:tab w:val="left" w:pos="-4927"/>
                <w:tab w:val="num" w:pos="-4077"/>
              </w:tabs>
              <w:overflowPunct w:val="0"/>
              <w:autoSpaceDE w:val="0"/>
              <w:autoSpaceDN w:val="0"/>
              <w:adjustRightInd w:val="0"/>
              <w:ind w:left="176" w:right="180" w:firstLine="142"/>
              <w:jc w:val="both"/>
              <w:rPr>
                <w:lang w:val="lv-LV"/>
              </w:rPr>
            </w:pPr>
            <w:r w:rsidRPr="00EC2359">
              <w:rPr>
                <w:sz w:val="22"/>
                <w:szCs w:val="22"/>
                <w:lang w:val="lv-LV"/>
              </w:rPr>
              <w:t xml:space="preserve"> </w:t>
            </w:r>
            <w:r w:rsidRPr="00EC2359">
              <w:rPr>
                <w:noProof/>
                <w:sz w:val="22"/>
                <w:szCs w:val="22"/>
                <w:lang w:val="lv-LV"/>
              </w:rPr>
              <w:t xml:space="preserve">Pretendenta apliecinājums par to, ka tam ir nepieciešamās tehniskās ierīces un mehānismi būvdarbu izpildei augstā kvalitātē, kam pievienots minēto iekārtu un tehnikas saraksts, </w:t>
            </w:r>
          </w:p>
          <w:p w:rsidR="004B4077" w:rsidRPr="004B4077" w:rsidRDefault="004B4077" w:rsidP="00561EE1">
            <w:pPr>
              <w:numPr>
                <w:ilvl w:val="0"/>
                <w:numId w:val="13"/>
              </w:numPr>
              <w:tabs>
                <w:tab w:val="clear" w:pos="1637"/>
                <w:tab w:val="left" w:pos="-4927"/>
                <w:tab w:val="num" w:pos="-4077"/>
              </w:tabs>
              <w:overflowPunct w:val="0"/>
              <w:autoSpaceDE w:val="0"/>
              <w:autoSpaceDN w:val="0"/>
              <w:adjustRightInd w:val="0"/>
              <w:ind w:left="176" w:right="180" w:firstLine="142"/>
              <w:jc w:val="both"/>
              <w:rPr>
                <w:lang w:val="lv-LV"/>
              </w:rPr>
            </w:pPr>
            <w:r>
              <w:rPr>
                <w:noProof/>
                <w:sz w:val="22"/>
                <w:szCs w:val="22"/>
                <w:lang w:val="lv-LV"/>
              </w:rPr>
              <w:t xml:space="preserve">Atbildīgā būvdarbu vadītāja </w:t>
            </w:r>
            <w:r w:rsidR="00FF3B5E" w:rsidRPr="00EC2359">
              <w:rPr>
                <w:noProof/>
                <w:sz w:val="22"/>
                <w:szCs w:val="22"/>
                <w:lang w:val="lv-LV"/>
              </w:rPr>
              <w:t xml:space="preserve">būvprakses </w:t>
            </w:r>
            <w:r w:rsidR="00FF3B5E" w:rsidRPr="00E3312A">
              <w:rPr>
                <w:noProof/>
                <w:sz w:val="22"/>
                <w:szCs w:val="22"/>
                <w:lang w:val="lv-LV"/>
              </w:rPr>
              <w:t>sertifikāts</w:t>
            </w:r>
            <w:r w:rsidR="00EE2DBD" w:rsidRPr="00E3312A">
              <w:rPr>
                <w:noProof/>
                <w:sz w:val="22"/>
                <w:szCs w:val="22"/>
                <w:lang w:val="lv-LV"/>
              </w:rPr>
              <w:t>, būvkomersanta reģistrācijas apliecība</w:t>
            </w:r>
            <w:r>
              <w:rPr>
                <w:noProof/>
                <w:sz w:val="22"/>
                <w:szCs w:val="22"/>
                <w:lang w:val="lv-LV"/>
              </w:rPr>
              <w:t>,</w:t>
            </w:r>
          </w:p>
          <w:p w:rsidR="00FF3B5E" w:rsidRPr="00EC2359" w:rsidRDefault="00FF3B5E" w:rsidP="00561EE1">
            <w:pPr>
              <w:numPr>
                <w:ilvl w:val="0"/>
                <w:numId w:val="13"/>
              </w:numPr>
              <w:tabs>
                <w:tab w:val="clear" w:pos="1637"/>
                <w:tab w:val="num" w:pos="-4077"/>
              </w:tabs>
              <w:overflowPunct w:val="0"/>
              <w:autoSpaceDE w:val="0"/>
              <w:autoSpaceDN w:val="0"/>
              <w:adjustRightInd w:val="0"/>
              <w:ind w:left="176" w:right="180" w:firstLine="142"/>
              <w:jc w:val="both"/>
              <w:rPr>
                <w:lang w:val="lv-LV"/>
              </w:rPr>
            </w:pPr>
            <w:r w:rsidRPr="00EC2359">
              <w:rPr>
                <w:sz w:val="22"/>
                <w:szCs w:val="22"/>
                <w:lang w:val="lv-LV"/>
              </w:rPr>
              <w:t xml:space="preserve">Finanšu piedāvājums saskaņā ar </w:t>
            </w:r>
            <w:proofErr w:type="spellStart"/>
            <w:r w:rsidRPr="00EC2359">
              <w:rPr>
                <w:sz w:val="22"/>
                <w:szCs w:val="22"/>
                <w:lang w:val="lv-LV"/>
              </w:rPr>
              <w:t>paraugformu</w:t>
            </w:r>
            <w:proofErr w:type="spellEnd"/>
            <w:r w:rsidRPr="00EC2359">
              <w:rPr>
                <w:sz w:val="22"/>
                <w:szCs w:val="22"/>
                <w:lang w:val="lv-LV"/>
              </w:rPr>
              <w:t xml:space="preserve"> šī uzaicinājuma 1.pielikumā</w:t>
            </w:r>
            <w:r w:rsidR="0033196D">
              <w:rPr>
                <w:sz w:val="22"/>
                <w:szCs w:val="22"/>
                <w:lang w:val="lv-LV"/>
              </w:rPr>
              <w:t xml:space="preserve"> un tāme.</w:t>
            </w:r>
          </w:p>
          <w:p w:rsidR="00FF3B5E" w:rsidRPr="00EC2359" w:rsidRDefault="00FF3B5E" w:rsidP="00E3312A">
            <w:pPr>
              <w:tabs>
                <w:tab w:val="left" w:pos="180"/>
              </w:tabs>
              <w:ind w:right="180"/>
              <w:jc w:val="both"/>
              <w:rPr>
                <w:b/>
                <w:bCs/>
                <w:lang w:val="lv-LV"/>
              </w:rPr>
            </w:pPr>
          </w:p>
          <w:p w:rsidR="00FF3B5E" w:rsidRPr="00EC2359" w:rsidRDefault="00FF3B5E" w:rsidP="009A3D3C">
            <w:pPr>
              <w:tabs>
                <w:tab w:val="left" w:pos="180"/>
              </w:tabs>
              <w:ind w:left="180"/>
              <w:jc w:val="both"/>
              <w:rPr>
                <w:lang w:val="lv-LV"/>
              </w:rPr>
            </w:pPr>
            <w:r w:rsidRPr="00EC2359">
              <w:rPr>
                <w:b/>
                <w:bCs/>
                <w:sz w:val="22"/>
                <w:szCs w:val="22"/>
                <w:lang w:val="lv-LV"/>
              </w:rPr>
              <w:t>Dokumentu noformēšana:</w:t>
            </w:r>
          </w:p>
          <w:p w:rsidR="00FF3B5E" w:rsidRPr="00EC2359" w:rsidRDefault="00FF3B5E" w:rsidP="004B27CB">
            <w:pPr>
              <w:numPr>
                <w:ilvl w:val="12"/>
                <w:numId w:val="0"/>
              </w:numPr>
              <w:tabs>
                <w:tab w:val="left" w:pos="180"/>
                <w:tab w:val="num" w:pos="540"/>
                <w:tab w:val="num" w:pos="1440"/>
              </w:tabs>
              <w:ind w:left="180" w:right="-360"/>
              <w:rPr>
                <w:lang w:val="lv-LV"/>
              </w:rPr>
            </w:pPr>
            <w:r w:rsidRPr="00EC2359">
              <w:rPr>
                <w:sz w:val="22"/>
                <w:szCs w:val="22"/>
                <w:lang w:val="lv-LV"/>
              </w:rPr>
              <w:tab/>
              <w:t xml:space="preserve">Iepriekš minētie dokumenti pretendentam jāiesniedz </w:t>
            </w:r>
            <w:r w:rsidRPr="00E3312A">
              <w:rPr>
                <w:sz w:val="22"/>
                <w:szCs w:val="22"/>
                <w:lang w:val="lv-LV"/>
              </w:rPr>
              <w:t>iepriekšminētajā secībā, dokumentiem jābūt cauršūtiem ar pievienotu satura rādītāju, tos ievietojot piedāvājumu aploksnē</w:t>
            </w:r>
            <w:r w:rsidR="0061329C" w:rsidRPr="00E3312A">
              <w:rPr>
                <w:sz w:val="22"/>
                <w:szCs w:val="22"/>
                <w:lang w:val="lv-LV"/>
              </w:rPr>
              <w:t>, kas ir aizlīmēta un nav atverama to nesabojājot</w:t>
            </w:r>
            <w:r w:rsidRPr="00E3312A">
              <w:rPr>
                <w:sz w:val="22"/>
                <w:szCs w:val="22"/>
                <w:lang w:val="lv-LV"/>
              </w:rPr>
              <w:t xml:space="preserve">. </w:t>
            </w:r>
            <w:r w:rsidRPr="00E3312A">
              <w:rPr>
                <w:noProof/>
                <w:sz w:val="22"/>
                <w:szCs w:val="22"/>
                <w:lang w:val="lv-LV"/>
              </w:rPr>
              <w:t>Ja Pretendents iesniedz dokumentu kopijas un</w:t>
            </w:r>
            <w:r w:rsidRPr="00EC2359">
              <w:rPr>
                <w:noProof/>
                <w:sz w:val="22"/>
                <w:szCs w:val="22"/>
                <w:lang w:val="lv-LV"/>
              </w:rPr>
              <w:t xml:space="preserve"> dokumentu izrakstus, katra dokumenta kopija un izraksts jāapliecina saskaņā ar Dokumentu juridiskā spēka likuma</w:t>
            </w:r>
            <w:r w:rsidRPr="00EC2359">
              <w:rPr>
                <w:sz w:val="22"/>
                <w:szCs w:val="22"/>
                <w:lang w:val="lv-LV"/>
              </w:rPr>
              <w:t xml:space="preserve"> noteikto kārtību.</w:t>
            </w:r>
            <w:r w:rsidR="00212D2B">
              <w:rPr>
                <w:sz w:val="22"/>
                <w:szCs w:val="22"/>
                <w:lang w:val="lv-LV"/>
              </w:rPr>
              <w:t xml:space="preserve"> </w:t>
            </w:r>
            <w:r w:rsidR="00212D2B" w:rsidRPr="00E3312A">
              <w:rPr>
                <w:sz w:val="22"/>
                <w:szCs w:val="22"/>
                <w:lang w:val="lv-LV"/>
              </w:rPr>
              <w:t>Kandidāts ir tiesīgs visu iesniegto dokumentu atvasinājumu un tulkojumu pareizību apliecināt ar vienu apliecinājumu, ja viss piedāvājums vai pieteikums ir cauršūts vai caurauklots.</w:t>
            </w:r>
            <w:r w:rsidRPr="00E3312A">
              <w:rPr>
                <w:sz w:val="22"/>
                <w:szCs w:val="22"/>
                <w:lang w:val="lv-LV"/>
              </w:rPr>
              <w:t xml:space="preserve"> </w:t>
            </w:r>
            <w:r w:rsidRPr="00E3312A">
              <w:rPr>
                <w:spacing w:val="-2"/>
                <w:sz w:val="22"/>
                <w:szCs w:val="22"/>
                <w:lang w:val="lv-LV"/>
              </w:rPr>
              <w:t>Piedāvājums jāsagatavo latviešu valodā. Citā valodā sagatavotajiem un iesniegtajiem dokumentiem</w:t>
            </w:r>
            <w:r w:rsidRPr="00EC2359">
              <w:rPr>
                <w:spacing w:val="-2"/>
                <w:sz w:val="22"/>
                <w:szCs w:val="22"/>
                <w:lang w:val="lv-LV"/>
              </w:rPr>
              <w:t xml:space="preserve"> jāpievieno apliecināts tulkojums latviešu valodā.</w:t>
            </w:r>
          </w:p>
          <w:p w:rsidR="00FF3B5E" w:rsidRPr="00EC2359" w:rsidRDefault="00FF3B5E" w:rsidP="004B27CB">
            <w:pPr>
              <w:tabs>
                <w:tab w:val="left" w:pos="180"/>
              </w:tabs>
              <w:ind w:left="180"/>
              <w:rPr>
                <w:lang w:val="lv-LV"/>
              </w:rPr>
            </w:pPr>
            <w:r w:rsidRPr="00EC2359">
              <w:rPr>
                <w:sz w:val="22"/>
                <w:szCs w:val="22"/>
                <w:lang w:val="lv-LV"/>
              </w:rPr>
              <w:t>Uz piedāvājumu aploksnes jābūt norādei:</w:t>
            </w:r>
          </w:p>
          <w:p w:rsidR="00FF3B5E" w:rsidRPr="00EC2359" w:rsidRDefault="00FF3B5E" w:rsidP="009A3D3C">
            <w:pPr>
              <w:tabs>
                <w:tab w:val="left" w:pos="180"/>
              </w:tabs>
              <w:ind w:left="180" w:right="153"/>
              <w:jc w:val="center"/>
              <w:rPr>
                <w:b/>
                <w:bCs/>
                <w:lang w:val="lv-LV"/>
              </w:rPr>
            </w:pPr>
          </w:p>
          <w:p w:rsidR="00FF3B5E" w:rsidRPr="00EC2359" w:rsidRDefault="00FF3B5E" w:rsidP="009A3D3C">
            <w:pPr>
              <w:tabs>
                <w:tab w:val="left" w:pos="180"/>
              </w:tabs>
              <w:ind w:left="180" w:right="153"/>
              <w:jc w:val="center"/>
              <w:rPr>
                <w:b/>
                <w:bCs/>
                <w:lang w:val="lv-LV"/>
              </w:rPr>
            </w:pPr>
            <w:r w:rsidRPr="00EC2359">
              <w:rPr>
                <w:b/>
                <w:bCs/>
                <w:sz w:val="22"/>
                <w:szCs w:val="22"/>
                <w:lang w:val="lv-LV"/>
              </w:rPr>
              <w:t>SIA „Jūrmalas ūdens”</w:t>
            </w:r>
          </w:p>
          <w:p w:rsidR="00FF3B5E" w:rsidRPr="00EC2359" w:rsidRDefault="00025CFE" w:rsidP="009A3D3C">
            <w:pPr>
              <w:tabs>
                <w:tab w:val="left" w:pos="0"/>
                <w:tab w:val="left" w:pos="180"/>
                <w:tab w:val="left" w:pos="8820"/>
                <w:tab w:val="left" w:pos="9000"/>
                <w:tab w:val="left" w:pos="9180"/>
              </w:tabs>
              <w:ind w:left="180" w:right="153"/>
              <w:jc w:val="center"/>
              <w:rPr>
                <w:b/>
                <w:bCs/>
                <w:lang w:val="lv-LV"/>
              </w:rPr>
            </w:pPr>
            <w:r w:rsidRPr="00EC2359">
              <w:rPr>
                <w:b/>
                <w:bCs/>
                <w:sz w:val="22"/>
                <w:szCs w:val="22"/>
                <w:lang w:val="lv-LV"/>
              </w:rPr>
              <w:t xml:space="preserve">Iepirkumam ar </w:t>
            </w:r>
            <w:r w:rsidR="0033196D">
              <w:rPr>
                <w:b/>
                <w:bCs/>
                <w:sz w:val="22"/>
                <w:szCs w:val="22"/>
                <w:lang w:val="lv-LV"/>
              </w:rPr>
              <w:t>ID Nr. M</w:t>
            </w:r>
            <w:r w:rsidR="00E21F29" w:rsidRPr="00EC2359">
              <w:rPr>
                <w:b/>
                <w:bCs/>
                <w:sz w:val="22"/>
                <w:szCs w:val="22"/>
                <w:lang w:val="lv-LV"/>
              </w:rPr>
              <w:t>-JU-0</w:t>
            </w:r>
            <w:r w:rsidR="0033196D">
              <w:rPr>
                <w:b/>
                <w:bCs/>
                <w:sz w:val="22"/>
                <w:szCs w:val="22"/>
                <w:lang w:val="lv-LV"/>
              </w:rPr>
              <w:t>1</w:t>
            </w:r>
            <w:r w:rsidR="00397501">
              <w:rPr>
                <w:b/>
                <w:bCs/>
                <w:sz w:val="22"/>
                <w:szCs w:val="22"/>
                <w:lang w:val="lv-LV"/>
              </w:rPr>
              <w:t>/2013</w:t>
            </w:r>
            <w:r w:rsidR="00FF3B5E" w:rsidRPr="00EC2359">
              <w:rPr>
                <w:b/>
                <w:bCs/>
                <w:sz w:val="22"/>
                <w:szCs w:val="22"/>
                <w:lang w:val="lv-LV"/>
              </w:rPr>
              <w:t xml:space="preserve"> </w:t>
            </w:r>
          </w:p>
          <w:p w:rsidR="00FF3B5E" w:rsidRPr="00EC2359" w:rsidRDefault="00FF3B5E" w:rsidP="009A3D3C">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„par </w:t>
            </w:r>
            <w:r w:rsidR="00E21F29" w:rsidRPr="00EC2359">
              <w:rPr>
                <w:rFonts w:ascii="Times New Roman" w:hAnsi="Times New Roman" w:cs="Times New Roman"/>
                <w:b/>
                <w:bCs/>
                <w:lang w:eastAsia="en-US"/>
              </w:rPr>
              <w:t>tiesībām veikt</w:t>
            </w:r>
            <w:r w:rsidR="00397501">
              <w:rPr>
                <w:rFonts w:ascii="Times New Roman" w:hAnsi="Times New Roman" w:cs="Times New Roman"/>
                <w:b/>
                <w:bCs/>
                <w:lang w:eastAsia="en-US"/>
              </w:rPr>
              <w:t xml:space="preserve"> </w:t>
            </w:r>
            <w:r w:rsidR="00C3757A">
              <w:rPr>
                <w:rFonts w:ascii="Times New Roman" w:hAnsi="Times New Roman" w:cs="Times New Roman"/>
                <w:b/>
                <w:bCs/>
                <w:lang w:eastAsia="en-US"/>
              </w:rPr>
              <w:t>novadgrāvja</w:t>
            </w:r>
            <w:r w:rsidR="00506143" w:rsidRPr="00506143">
              <w:rPr>
                <w:rFonts w:ascii="Times New Roman" w:hAnsi="Times New Roman" w:cs="Times New Roman"/>
                <w:b/>
                <w:bCs/>
                <w:lang w:eastAsia="en-US"/>
              </w:rPr>
              <w:t xml:space="preserve"> </w:t>
            </w:r>
            <w:r w:rsidR="00087621">
              <w:rPr>
                <w:rFonts w:ascii="Times New Roman" w:hAnsi="Times New Roman" w:cs="Times New Roman"/>
                <w:b/>
                <w:bCs/>
                <w:lang w:eastAsia="en-US"/>
              </w:rPr>
              <w:t>tīrīšanu</w:t>
            </w:r>
            <w:r w:rsidR="00506143" w:rsidRPr="00506143">
              <w:rPr>
                <w:rFonts w:ascii="Times New Roman" w:hAnsi="Times New Roman" w:cs="Times New Roman"/>
                <w:b/>
                <w:bCs/>
                <w:lang w:eastAsia="en-US"/>
              </w:rPr>
              <w:t xml:space="preserve"> </w:t>
            </w:r>
            <w:r w:rsidR="0033196D">
              <w:rPr>
                <w:rFonts w:ascii="Times New Roman" w:hAnsi="Times New Roman" w:cs="Times New Roman"/>
                <w:b/>
                <w:bCs/>
                <w:lang w:eastAsia="en-US"/>
              </w:rPr>
              <w:t>Dīķu</w:t>
            </w:r>
            <w:r w:rsidR="00C3757A">
              <w:rPr>
                <w:rFonts w:ascii="Times New Roman" w:hAnsi="Times New Roman" w:cs="Times New Roman"/>
                <w:b/>
                <w:bCs/>
                <w:lang w:eastAsia="en-US"/>
              </w:rPr>
              <w:t xml:space="preserve"> ielā</w:t>
            </w:r>
            <w:r w:rsidR="003F65B3" w:rsidRPr="00EC2359">
              <w:rPr>
                <w:rFonts w:ascii="Times New Roman" w:hAnsi="Times New Roman" w:cs="Times New Roman"/>
                <w:b/>
                <w:bCs/>
                <w:lang w:eastAsia="en-US"/>
              </w:rPr>
              <w:t xml:space="preserve">, Jūrmalā </w:t>
            </w:r>
            <w:r w:rsidRPr="00EC2359">
              <w:rPr>
                <w:rFonts w:ascii="Times New Roman" w:hAnsi="Times New Roman" w:cs="Times New Roman"/>
                <w:b/>
                <w:bCs/>
                <w:lang w:eastAsia="en-US"/>
              </w:rPr>
              <w:t>saskaņā ar līguma noteikumiem”</w:t>
            </w:r>
          </w:p>
          <w:p w:rsidR="00FF3B5E" w:rsidRPr="00EC2359" w:rsidRDefault="00FF3B5E" w:rsidP="009A3D3C">
            <w:pPr>
              <w:pStyle w:val="BodyText2"/>
              <w:tabs>
                <w:tab w:val="left" w:pos="180"/>
              </w:tabs>
              <w:spacing w:line="240" w:lineRule="auto"/>
              <w:ind w:left="180" w:right="153"/>
              <w:rPr>
                <w:rFonts w:ascii="Times New Roman" w:hAnsi="Times New Roman" w:cs="Times New Roman"/>
              </w:rPr>
            </w:pPr>
          </w:p>
          <w:p w:rsidR="00FF3B5E" w:rsidRPr="00EC2359" w:rsidRDefault="00FF3B5E" w:rsidP="009A3D3C">
            <w:pPr>
              <w:pStyle w:val="BodyText2"/>
              <w:tabs>
                <w:tab w:val="left" w:pos="180"/>
              </w:tabs>
              <w:spacing w:line="240" w:lineRule="auto"/>
              <w:ind w:left="180" w:right="153"/>
              <w:rPr>
                <w:rFonts w:ascii="Times New Roman" w:hAnsi="Times New Roman" w:cs="Times New Roman"/>
              </w:rPr>
            </w:pPr>
            <w:r w:rsidRPr="00EC2359">
              <w:rPr>
                <w:rFonts w:ascii="Times New Roman" w:hAnsi="Times New Roman" w:cs="Times New Roman"/>
              </w:rPr>
              <w:t>Aploksnes otrā pusē jānorāda Pretendenta nosaukums, adrese,</w:t>
            </w:r>
            <w:r w:rsidRPr="00EC2359">
              <w:t xml:space="preserve"> </w:t>
            </w:r>
            <w:r w:rsidRPr="00EC2359">
              <w:rPr>
                <w:rFonts w:ascii="Times New Roman" w:hAnsi="Times New Roman" w:cs="Times New Roman"/>
              </w:rPr>
              <w:t>kontaktpersona un tālruņa numurs.</w:t>
            </w:r>
          </w:p>
          <w:p w:rsidR="00FF3B5E" w:rsidRPr="00EC2359" w:rsidRDefault="00FF3B5E" w:rsidP="009A3D3C">
            <w:pPr>
              <w:numPr>
                <w:ilvl w:val="12"/>
                <w:numId w:val="0"/>
              </w:numPr>
              <w:tabs>
                <w:tab w:val="left" w:pos="180"/>
              </w:tabs>
              <w:ind w:left="180" w:right="153"/>
              <w:jc w:val="both"/>
              <w:rPr>
                <w:lang w:val="lv-LV"/>
              </w:rPr>
            </w:pPr>
            <w:r w:rsidRPr="00EC2359">
              <w:rPr>
                <w:sz w:val="22"/>
                <w:szCs w:val="22"/>
                <w:lang w:val="lv-LV"/>
              </w:rPr>
              <w:t xml:space="preserve">Pretendenta iesniegtais piedāvājums ir derīgs un tas ir saistošs pretendentam līdz iepirkuma līguma slēgšanai, bet ne ilgāk kā trīs mēnešus no piedāvājuma atvēršanas dienas. </w:t>
            </w:r>
          </w:p>
          <w:p w:rsidR="00FF3B5E" w:rsidRPr="006D05CA" w:rsidRDefault="00FF3B5E" w:rsidP="009A3D3C">
            <w:pPr>
              <w:pStyle w:val="BodyText2"/>
              <w:tabs>
                <w:tab w:val="left" w:pos="-360"/>
                <w:tab w:val="left" w:pos="180"/>
              </w:tabs>
              <w:spacing w:line="240" w:lineRule="auto"/>
              <w:ind w:left="180"/>
              <w:rPr>
                <w:rFonts w:ascii="Times New Roman" w:hAnsi="Times New Roman" w:cs="Times New Roman"/>
                <w:noProof/>
              </w:rPr>
            </w:pPr>
            <w:r w:rsidRPr="00EC2359">
              <w:rPr>
                <w:rFonts w:ascii="Times New Roman" w:hAnsi="Times New Roman" w:cs="Times New Roman"/>
                <w:noProof/>
              </w:rPr>
              <w:tab/>
              <w:t xml:space="preserve">Piedāvājumu </w:t>
            </w:r>
            <w:r w:rsidRPr="00F71EC9">
              <w:rPr>
                <w:rFonts w:ascii="Times New Roman" w:hAnsi="Times New Roman" w:cs="Times New Roman"/>
                <w:noProof/>
              </w:rPr>
              <w:t xml:space="preserve">jāiesniedz personīgi </w:t>
            </w:r>
            <w:r w:rsidR="00FA768F" w:rsidRPr="00F71EC9">
              <w:rPr>
                <w:rFonts w:ascii="Times New Roman" w:hAnsi="Times New Roman" w:cs="Times New Roman"/>
                <w:b/>
                <w:bCs/>
                <w:noProof/>
              </w:rPr>
              <w:t xml:space="preserve">līdz </w:t>
            </w:r>
            <w:r w:rsidR="00397501" w:rsidRPr="00F71EC9">
              <w:rPr>
                <w:rFonts w:ascii="Times New Roman" w:hAnsi="Times New Roman" w:cs="Times New Roman"/>
                <w:b/>
                <w:bCs/>
                <w:noProof/>
              </w:rPr>
              <w:t>2013</w:t>
            </w:r>
            <w:r w:rsidRPr="00F71EC9">
              <w:rPr>
                <w:rFonts w:ascii="Times New Roman" w:hAnsi="Times New Roman" w:cs="Times New Roman"/>
                <w:b/>
                <w:bCs/>
                <w:noProof/>
              </w:rPr>
              <w:t xml:space="preserve">.gada </w:t>
            </w:r>
            <w:r w:rsidR="0033196D">
              <w:rPr>
                <w:rFonts w:ascii="Times New Roman" w:hAnsi="Times New Roman" w:cs="Times New Roman"/>
                <w:b/>
                <w:bCs/>
                <w:noProof/>
              </w:rPr>
              <w:t>2</w:t>
            </w:r>
            <w:r w:rsidR="00F71EC9" w:rsidRPr="00F71EC9">
              <w:rPr>
                <w:rFonts w:ascii="Times New Roman" w:hAnsi="Times New Roman" w:cs="Times New Roman"/>
                <w:b/>
                <w:bCs/>
                <w:noProof/>
              </w:rPr>
              <w:t>.</w:t>
            </w:r>
            <w:r w:rsidR="0033196D">
              <w:rPr>
                <w:rFonts w:ascii="Times New Roman" w:hAnsi="Times New Roman" w:cs="Times New Roman"/>
                <w:b/>
                <w:bCs/>
                <w:noProof/>
              </w:rPr>
              <w:t>decembrim</w:t>
            </w:r>
            <w:r w:rsidR="00F71EC9" w:rsidRPr="00F71EC9">
              <w:rPr>
                <w:rFonts w:ascii="Times New Roman" w:hAnsi="Times New Roman" w:cs="Times New Roman"/>
                <w:b/>
                <w:bCs/>
                <w:noProof/>
              </w:rPr>
              <w:t xml:space="preserve"> plkst. </w:t>
            </w:r>
            <w:r w:rsidR="0033196D">
              <w:rPr>
                <w:rFonts w:ascii="Times New Roman" w:hAnsi="Times New Roman" w:cs="Times New Roman"/>
                <w:b/>
                <w:bCs/>
                <w:noProof/>
              </w:rPr>
              <w:t>9</w:t>
            </w:r>
            <w:r w:rsidRPr="00F71EC9">
              <w:rPr>
                <w:rFonts w:ascii="Times New Roman" w:hAnsi="Times New Roman" w:cs="Times New Roman"/>
                <w:b/>
                <w:bCs/>
                <w:noProof/>
              </w:rPr>
              <w:t>:00</w:t>
            </w:r>
            <w:r w:rsidRPr="00F71EC9">
              <w:rPr>
                <w:rFonts w:ascii="Times New Roman" w:hAnsi="Times New Roman" w:cs="Times New Roman"/>
                <w:noProof/>
              </w:rPr>
              <w:t xml:space="preserve"> Jūrmalā</w:t>
            </w:r>
            <w:r w:rsidRPr="006D05CA">
              <w:rPr>
                <w:rFonts w:ascii="Times New Roman" w:hAnsi="Times New Roman" w:cs="Times New Roman"/>
                <w:noProof/>
              </w:rPr>
              <w:t xml:space="preserve">, Promenādes ielā 1a, SIA „Jūrmalas ūdens” </w:t>
            </w:r>
            <w:r w:rsidR="003F65B3" w:rsidRPr="006D05CA">
              <w:rPr>
                <w:rFonts w:ascii="Times New Roman" w:hAnsi="Times New Roman" w:cs="Times New Roman"/>
                <w:noProof/>
              </w:rPr>
              <w:t>16</w:t>
            </w:r>
            <w:r w:rsidR="0096244C" w:rsidRPr="006D05CA">
              <w:rPr>
                <w:rFonts w:ascii="Times New Roman" w:hAnsi="Times New Roman" w:cs="Times New Roman"/>
                <w:noProof/>
              </w:rPr>
              <w:t>.</w:t>
            </w:r>
            <w:r w:rsidRPr="006D05CA">
              <w:rPr>
                <w:rFonts w:ascii="Times New Roman" w:hAnsi="Times New Roman" w:cs="Times New Roman"/>
                <w:noProof/>
              </w:rPr>
              <w:t xml:space="preserve">  kabinetā vai jāatsūta pa pastu. Pasta sūtījumam jābūt nogādātam šajā punktā norādītajā adresē līdz augstākminētajam termiņam. Piedāvājums, kas iesniegts pēc minētā termiņa, tiks neatvērts atdots atpakaļ iesniedzējam.</w:t>
            </w:r>
          </w:p>
          <w:p w:rsidR="00FF3B5E" w:rsidRPr="00EC2359" w:rsidRDefault="0033196D" w:rsidP="009A3D3C">
            <w:pPr>
              <w:pStyle w:val="BodyText2"/>
              <w:tabs>
                <w:tab w:val="left" w:pos="180"/>
              </w:tabs>
              <w:spacing w:line="240" w:lineRule="auto"/>
              <w:ind w:left="180" w:right="-81"/>
              <w:rPr>
                <w:rFonts w:ascii="Times New Roman" w:hAnsi="Times New Roman" w:cs="Times New Roman"/>
              </w:rPr>
            </w:pPr>
            <w:r>
              <w:rPr>
                <w:rFonts w:ascii="Times New Roman" w:hAnsi="Times New Roman" w:cs="Times New Roman"/>
              </w:rPr>
              <w:t>P</w:t>
            </w:r>
            <w:r w:rsidR="00FF3B5E" w:rsidRPr="00F71EC9">
              <w:rPr>
                <w:rFonts w:ascii="Times New Roman" w:hAnsi="Times New Roman" w:cs="Times New Roman"/>
              </w:rPr>
              <w:t xml:space="preserve">retendentu iesniegtos piedāvājumus atvērs </w:t>
            </w:r>
            <w:r w:rsidR="005F4446" w:rsidRPr="00F71EC9">
              <w:rPr>
                <w:rFonts w:ascii="Times New Roman" w:hAnsi="Times New Roman" w:cs="Times New Roman"/>
                <w:b/>
                <w:bCs/>
              </w:rPr>
              <w:t>2013</w:t>
            </w:r>
            <w:r w:rsidR="004F4C9C" w:rsidRPr="00F71EC9">
              <w:rPr>
                <w:rFonts w:ascii="Times New Roman" w:hAnsi="Times New Roman" w:cs="Times New Roman"/>
                <w:b/>
                <w:bCs/>
              </w:rPr>
              <w:t xml:space="preserve">.gada </w:t>
            </w:r>
            <w:r w:rsidR="00492A8A">
              <w:rPr>
                <w:rFonts w:ascii="Times New Roman" w:hAnsi="Times New Roman" w:cs="Times New Roman"/>
                <w:b/>
                <w:bCs/>
              </w:rPr>
              <w:t>2</w:t>
            </w:r>
            <w:r w:rsidR="00F71EC9" w:rsidRPr="00F71EC9">
              <w:rPr>
                <w:rFonts w:ascii="Times New Roman" w:hAnsi="Times New Roman" w:cs="Times New Roman"/>
                <w:b/>
                <w:bCs/>
              </w:rPr>
              <w:t>.</w:t>
            </w:r>
            <w:r>
              <w:rPr>
                <w:rFonts w:ascii="Times New Roman" w:hAnsi="Times New Roman" w:cs="Times New Roman"/>
                <w:b/>
                <w:bCs/>
              </w:rPr>
              <w:t>decembrī</w:t>
            </w:r>
            <w:r w:rsidR="00FF3B5E" w:rsidRPr="00F71EC9">
              <w:rPr>
                <w:rFonts w:ascii="Times New Roman" w:hAnsi="Times New Roman" w:cs="Times New Roman"/>
              </w:rPr>
              <w:t xml:space="preserve"> </w:t>
            </w:r>
            <w:proofErr w:type="spellStart"/>
            <w:r>
              <w:rPr>
                <w:rFonts w:ascii="Times New Roman" w:hAnsi="Times New Roman" w:cs="Times New Roman"/>
                <w:b/>
                <w:bCs/>
              </w:rPr>
              <w:t>plkst</w:t>
            </w:r>
            <w:proofErr w:type="spellEnd"/>
            <w:r>
              <w:rPr>
                <w:rFonts w:ascii="Times New Roman" w:hAnsi="Times New Roman" w:cs="Times New Roman"/>
                <w:b/>
                <w:bCs/>
              </w:rPr>
              <w:t>. 9</w:t>
            </w:r>
            <w:r w:rsidR="00FF3B5E" w:rsidRPr="00F71EC9">
              <w:rPr>
                <w:rFonts w:ascii="Times New Roman" w:hAnsi="Times New Roman" w:cs="Times New Roman"/>
                <w:b/>
                <w:bCs/>
              </w:rPr>
              <w:t>:00 SIA „Jūrmalas ūdens”</w:t>
            </w:r>
            <w:r w:rsidR="00FF3B5E" w:rsidRPr="00F71EC9">
              <w:rPr>
                <w:rFonts w:ascii="Times New Roman" w:hAnsi="Times New Roman" w:cs="Times New Roman"/>
              </w:rPr>
              <w:t>, Promenādes ielā 1a, Jūrmalā. Pretendenti tiek aicināti piedalīties piedāvājumu atvēršanā. Piedāvājumu iz</w:t>
            </w:r>
            <w:r w:rsidR="00FF3B5E" w:rsidRPr="00EC2359">
              <w:rPr>
                <w:rFonts w:ascii="Times New Roman" w:hAnsi="Times New Roman" w:cs="Times New Roman"/>
              </w:rPr>
              <w:t>vērtēšana notiks slēgtā sēdē.</w:t>
            </w:r>
          </w:p>
          <w:p w:rsidR="00FF3B5E" w:rsidRPr="00EC2359" w:rsidRDefault="00FF3B5E" w:rsidP="009A3D3C">
            <w:pPr>
              <w:pStyle w:val="BodyText2"/>
              <w:tabs>
                <w:tab w:val="left" w:pos="180"/>
              </w:tabs>
              <w:spacing w:line="240" w:lineRule="auto"/>
              <w:ind w:left="180" w:right="-81"/>
              <w:rPr>
                <w:rFonts w:ascii="Times New Roman" w:hAnsi="Times New Roman" w:cs="Times New Roman"/>
              </w:rPr>
            </w:pPr>
          </w:p>
          <w:p w:rsidR="00FF3B5E" w:rsidRPr="00EC2359" w:rsidRDefault="00FF3B5E" w:rsidP="009A3D3C">
            <w:pPr>
              <w:tabs>
                <w:tab w:val="left" w:pos="180"/>
                <w:tab w:val="left" w:pos="360"/>
              </w:tabs>
              <w:ind w:left="180" w:right="71"/>
              <w:jc w:val="both"/>
              <w:rPr>
                <w:b/>
                <w:bCs/>
                <w:lang w:val="lv-LV"/>
              </w:rPr>
            </w:pPr>
          </w:p>
          <w:p w:rsidR="00FF3B5E" w:rsidRPr="00EC2359" w:rsidRDefault="0033196D" w:rsidP="009A3D3C">
            <w:pPr>
              <w:tabs>
                <w:tab w:val="left" w:pos="180"/>
                <w:tab w:val="left" w:pos="360"/>
              </w:tabs>
              <w:ind w:left="180" w:right="71"/>
              <w:jc w:val="both"/>
              <w:rPr>
                <w:b/>
                <w:bCs/>
                <w:lang w:val="lv-LV"/>
              </w:rPr>
            </w:pPr>
            <w:r>
              <w:rPr>
                <w:b/>
                <w:bCs/>
                <w:sz w:val="22"/>
                <w:szCs w:val="22"/>
                <w:lang w:val="lv-LV"/>
              </w:rPr>
              <w:t>Pretendentu izvērtēšana</w:t>
            </w:r>
            <w:r w:rsidR="00FF3B5E" w:rsidRPr="00EC2359">
              <w:rPr>
                <w:b/>
                <w:bCs/>
                <w:sz w:val="22"/>
                <w:szCs w:val="22"/>
                <w:lang w:val="lv-LV"/>
              </w:rPr>
              <w:t>:</w:t>
            </w:r>
          </w:p>
          <w:p w:rsidR="0033196D" w:rsidRPr="0033196D" w:rsidRDefault="0033196D" w:rsidP="0033196D">
            <w:pPr>
              <w:pStyle w:val="ListParagraph"/>
              <w:numPr>
                <w:ilvl w:val="0"/>
                <w:numId w:val="24"/>
              </w:numPr>
              <w:contextualSpacing/>
              <w:jc w:val="both"/>
              <w:rPr>
                <w:lang w:val="lv-LV"/>
              </w:rPr>
            </w:pPr>
            <w:r w:rsidRPr="0033196D">
              <w:rPr>
                <w:lang w:val="lv-LV"/>
              </w:rPr>
              <w:t>Darbuzņēmēju izvēlas pēc zemākās cenas principa, izvērtējot, vai piedāvājuma cena būtiski neatšķiras no citiem piedāvājumiem konkrētajā iepirkumā un citos līdzīgos SIA „Jūrmalas ūdens” iepirkumos;</w:t>
            </w:r>
          </w:p>
          <w:p w:rsidR="00FF3B5E" w:rsidRPr="00EC2359" w:rsidRDefault="00FF3B5E" w:rsidP="006040F3">
            <w:pPr>
              <w:pStyle w:val="BodyText2"/>
              <w:tabs>
                <w:tab w:val="left" w:pos="180"/>
              </w:tabs>
              <w:spacing w:line="240" w:lineRule="auto"/>
              <w:ind w:left="240" w:right="-81"/>
              <w:rPr>
                <w:rFonts w:ascii="Times New Roman" w:hAnsi="Times New Roman" w:cs="Times New Roman"/>
                <w:i/>
                <w:iCs/>
              </w:rPr>
            </w:pPr>
            <w:r w:rsidRPr="00EC2359">
              <w:rPr>
                <w:rFonts w:ascii="Times New Roman" w:hAnsi="Times New Roman" w:cs="Times New Roman"/>
                <w:i/>
                <w:iCs/>
              </w:rPr>
              <w:t>:</w:t>
            </w:r>
          </w:p>
          <w:p w:rsidR="0033196D" w:rsidRPr="0033196D" w:rsidRDefault="0033196D" w:rsidP="0033196D">
            <w:pPr>
              <w:pStyle w:val="ListParagraph"/>
              <w:numPr>
                <w:ilvl w:val="0"/>
                <w:numId w:val="24"/>
              </w:numPr>
              <w:rPr>
                <w:sz w:val="22"/>
                <w:szCs w:val="22"/>
                <w:lang w:val="lv-LV" w:eastAsia="lv-LV"/>
              </w:rPr>
            </w:pPr>
            <w:r w:rsidRPr="0033196D">
              <w:rPr>
                <w:sz w:val="22"/>
                <w:szCs w:val="22"/>
                <w:lang w:val="lv-LV" w:eastAsia="lv-LV"/>
              </w:rPr>
              <w:lastRenderedPageBreak/>
              <w:t>Atšķirīgas cenas gadījumā iespējams prasīt no pretendenta paskaidrojumus par atsevišķu pozīciju izmaksām;</w:t>
            </w:r>
          </w:p>
          <w:p w:rsidR="00FF3B5E" w:rsidRPr="00E3312A" w:rsidRDefault="004533C5" w:rsidP="0033196D">
            <w:pPr>
              <w:pStyle w:val="BodyText2"/>
              <w:numPr>
                <w:ilvl w:val="0"/>
                <w:numId w:val="24"/>
              </w:numPr>
              <w:tabs>
                <w:tab w:val="left" w:pos="180"/>
              </w:tabs>
              <w:spacing w:line="240" w:lineRule="auto"/>
              <w:ind w:right="-81"/>
              <w:rPr>
                <w:rFonts w:ascii="Times New Roman" w:hAnsi="Times New Roman" w:cs="Times New Roman"/>
                <w:sz w:val="26"/>
                <w:szCs w:val="26"/>
                <w:lang w:eastAsia="ru-RU"/>
              </w:rPr>
            </w:pPr>
            <w:r>
              <w:rPr>
                <w:rFonts w:ascii="Times New Roman" w:hAnsi="Times New Roman" w:cs="Times New Roman"/>
              </w:rPr>
              <w:t>P</w:t>
            </w:r>
            <w:r w:rsidR="00FF3B5E" w:rsidRPr="00E3312A">
              <w:rPr>
                <w:rFonts w:ascii="Times New Roman" w:hAnsi="Times New Roman" w:cs="Times New Roman"/>
              </w:rPr>
              <w:t>ar uzvarētāju iepirkumā atzīs pretendentu, kurš izraudzīts saskaņā ar izvirzītajām prasībām un kritērijiem</w:t>
            </w:r>
            <w:r w:rsidR="00823438" w:rsidRPr="00E3312A">
              <w:rPr>
                <w:rFonts w:ascii="Times New Roman" w:hAnsi="Times New Roman" w:cs="Times New Roman"/>
              </w:rPr>
              <w:t>.</w:t>
            </w:r>
          </w:p>
          <w:p w:rsidR="00FF3B5E" w:rsidRPr="00EC2359" w:rsidRDefault="004533C5" w:rsidP="0033196D">
            <w:pPr>
              <w:pStyle w:val="BodyText2"/>
              <w:numPr>
                <w:ilvl w:val="0"/>
                <w:numId w:val="24"/>
              </w:numPr>
              <w:tabs>
                <w:tab w:val="left" w:pos="180"/>
              </w:tabs>
              <w:spacing w:line="240" w:lineRule="auto"/>
              <w:ind w:right="-81"/>
              <w:rPr>
                <w:rFonts w:ascii="Times New Roman" w:hAnsi="Times New Roman" w:cs="Times New Roman"/>
              </w:rPr>
            </w:pPr>
            <w:r>
              <w:rPr>
                <w:rFonts w:ascii="Times New Roman" w:hAnsi="Times New Roman" w:cs="Times New Roman"/>
              </w:rPr>
              <w:t>P</w:t>
            </w:r>
            <w:r w:rsidR="00FF3B5E" w:rsidRPr="00EC2359">
              <w:rPr>
                <w:rFonts w:ascii="Times New Roman" w:hAnsi="Times New Roman" w:cs="Times New Roman"/>
              </w:rPr>
              <w:t>ieņemto lēmumu par uz</w:t>
            </w:r>
            <w:r>
              <w:rPr>
                <w:rFonts w:ascii="Times New Roman" w:hAnsi="Times New Roman" w:cs="Times New Roman"/>
              </w:rPr>
              <w:t>varētāju noformēs rakstveidā;</w:t>
            </w:r>
          </w:p>
          <w:p w:rsidR="00FF3B5E" w:rsidRPr="00EC2359" w:rsidRDefault="00FF3B5E" w:rsidP="0033196D">
            <w:pPr>
              <w:pStyle w:val="BodyText2"/>
              <w:numPr>
                <w:ilvl w:val="0"/>
                <w:numId w:val="24"/>
              </w:numPr>
              <w:tabs>
                <w:tab w:val="left" w:pos="180"/>
              </w:tabs>
              <w:spacing w:line="240" w:lineRule="auto"/>
              <w:ind w:right="-81"/>
              <w:rPr>
                <w:rFonts w:ascii="Times New Roman" w:hAnsi="Times New Roman" w:cs="Times New Roman"/>
              </w:rPr>
            </w:pPr>
            <w:r w:rsidRPr="00EC2359">
              <w:rPr>
                <w:rFonts w:ascii="Times New Roman" w:hAnsi="Times New Roman" w:cs="Times New Roman"/>
              </w:rPr>
              <w:t>Pasūtītājs pieņemto lēmumu paziņo visiem pretendentiem triju darba dienu laikā pēc lēmuma pieņemšanas.</w:t>
            </w:r>
          </w:p>
          <w:p w:rsidR="00FF3B5E" w:rsidRPr="00EC2359" w:rsidRDefault="00FF3B5E" w:rsidP="0033196D">
            <w:pPr>
              <w:pStyle w:val="BodyText2"/>
              <w:numPr>
                <w:ilvl w:val="0"/>
                <w:numId w:val="24"/>
              </w:numPr>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Pasūtītājs slēdz līgumu ar izraudzīto pakalpojuma sniedzēju </w:t>
            </w:r>
            <w:r w:rsidR="004533C5">
              <w:rPr>
                <w:rFonts w:ascii="Times New Roman" w:hAnsi="Times New Roman" w:cs="Times New Roman"/>
              </w:rPr>
              <w:t>pēc iespējas drīz</w:t>
            </w:r>
            <w:r w:rsidRPr="00EC2359">
              <w:rPr>
                <w:rFonts w:ascii="Times New Roman" w:hAnsi="Times New Roman" w:cs="Times New Roman"/>
              </w:rPr>
              <w:t xml:space="preserve"> pēc lēmuma par līguma slēgšanas tiesību piešķiršanu pieņemšanas.</w:t>
            </w:r>
          </w:p>
          <w:p w:rsidR="00FF3B5E" w:rsidRPr="00EC2359" w:rsidRDefault="00FF3B5E" w:rsidP="00DB1DBA">
            <w:pPr>
              <w:tabs>
                <w:tab w:val="left" w:pos="180"/>
              </w:tabs>
              <w:ind w:left="180" w:right="-180"/>
              <w:jc w:val="both"/>
              <w:rPr>
                <w:u w:val="single"/>
                <w:lang w:val="lv-LV"/>
              </w:rPr>
            </w:pPr>
          </w:p>
          <w:p w:rsidR="00FF3B5E" w:rsidRPr="00EC2359" w:rsidRDefault="00FF3B5E" w:rsidP="009A3D3C">
            <w:pPr>
              <w:pStyle w:val="Title"/>
              <w:ind w:hanging="1980"/>
              <w:jc w:val="both"/>
              <w:rPr>
                <w:sz w:val="25"/>
                <w:szCs w:val="25"/>
              </w:rPr>
            </w:pPr>
          </w:p>
        </w:tc>
      </w:tr>
      <w:tr w:rsidR="00FF3B5E" w:rsidRPr="008B3A28" w:rsidTr="00561EE1">
        <w:tc>
          <w:tcPr>
            <w:tcW w:w="9648" w:type="dxa"/>
            <w:tcBorders>
              <w:top w:val="nil"/>
              <w:left w:val="nil"/>
              <w:bottom w:val="nil"/>
              <w:right w:val="nil"/>
            </w:tcBorders>
          </w:tcPr>
          <w:p w:rsidR="00FF3B5E" w:rsidRPr="00EC2359" w:rsidRDefault="00FF3B5E" w:rsidP="009A3D3C">
            <w:pPr>
              <w:tabs>
                <w:tab w:val="left" w:pos="-180"/>
              </w:tabs>
              <w:ind w:left="2160" w:right="153" w:hanging="1980"/>
              <w:rPr>
                <w:lang w:val="lv-LV"/>
              </w:rPr>
            </w:pPr>
          </w:p>
        </w:tc>
      </w:tr>
    </w:tbl>
    <w:p w:rsidR="00FF3B5E" w:rsidRPr="00EC2359" w:rsidRDefault="00FF3B5E" w:rsidP="004556CD">
      <w:pPr>
        <w:pStyle w:val="Title"/>
        <w:jc w:val="right"/>
      </w:pPr>
      <w:r w:rsidRPr="00EC2359">
        <w:br w:type="page"/>
      </w:r>
    </w:p>
    <w:p w:rsidR="00FF3B5E" w:rsidRPr="00EC2359" w:rsidRDefault="00FF3B5E" w:rsidP="00C67BAA">
      <w:pPr>
        <w:pStyle w:val="Title"/>
        <w:tabs>
          <w:tab w:val="left" w:pos="1155"/>
        </w:tabs>
        <w:jc w:val="right"/>
      </w:pPr>
      <w:r w:rsidRPr="00EC2359">
        <w:lastRenderedPageBreak/>
        <w:tab/>
        <w:t>1.pielikums</w:t>
      </w:r>
    </w:p>
    <w:p w:rsidR="00FF3B5E" w:rsidRPr="00EC2359" w:rsidRDefault="00FF3B5E" w:rsidP="00C67BAA">
      <w:pPr>
        <w:pStyle w:val="Title"/>
        <w:jc w:val="right"/>
        <w:rPr>
          <w:sz w:val="22"/>
          <w:szCs w:val="22"/>
        </w:rPr>
      </w:pPr>
      <w:r w:rsidRPr="00EC2359">
        <w:rPr>
          <w:sz w:val="22"/>
          <w:szCs w:val="22"/>
        </w:rPr>
        <w:t xml:space="preserve">pie publiskās iepirkuma procedūras </w:t>
      </w:r>
    </w:p>
    <w:p w:rsidR="00FF3B5E" w:rsidRPr="00EC2359" w:rsidRDefault="00FF3B5E" w:rsidP="00C67BAA">
      <w:pPr>
        <w:pStyle w:val="Title"/>
        <w:jc w:val="right"/>
        <w:rPr>
          <w:sz w:val="22"/>
          <w:szCs w:val="22"/>
        </w:rPr>
      </w:pPr>
      <w:r w:rsidRPr="00EC2359">
        <w:rPr>
          <w:sz w:val="22"/>
          <w:szCs w:val="22"/>
        </w:rPr>
        <w:t xml:space="preserve">ar </w:t>
      </w:r>
      <w:r w:rsidR="004F4C9C" w:rsidRPr="00EC2359">
        <w:rPr>
          <w:sz w:val="22"/>
          <w:szCs w:val="22"/>
        </w:rPr>
        <w:t>ID Nr</w:t>
      </w:r>
      <w:r w:rsidR="00C14789" w:rsidRPr="00EC2359">
        <w:rPr>
          <w:sz w:val="22"/>
          <w:szCs w:val="22"/>
        </w:rPr>
        <w:t xml:space="preserve">. </w:t>
      </w:r>
      <w:r w:rsidR="004533C5">
        <w:rPr>
          <w:sz w:val="22"/>
          <w:szCs w:val="22"/>
        </w:rPr>
        <w:t>M</w:t>
      </w:r>
      <w:r w:rsidR="00C14789" w:rsidRPr="00EC2359">
        <w:rPr>
          <w:sz w:val="22"/>
          <w:szCs w:val="22"/>
        </w:rPr>
        <w:t>-JU-0</w:t>
      </w:r>
      <w:r w:rsidR="004533C5">
        <w:rPr>
          <w:sz w:val="22"/>
          <w:szCs w:val="22"/>
        </w:rPr>
        <w:t>1</w:t>
      </w:r>
      <w:r w:rsidR="005F4446">
        <w:rPr>
          <w:sz w:val="22"/>
          <w:szCs w:val="22"/>
        </w:rPr>
        <w:t>/2013</w:t>
      </w:r>
      <w:r w:rsidR="004F4C9C" w:rsidRPr="00EC2359">
        <w:rPr>
          <w:sz w:val="22"/>
          <w:szCs w:val="22"/>
        </w:rPr>
        <w:t xml:space="preserve"> </w:t>
      </w:r>
      <w:r w:rsidRPr="00EC2359">
        <w:rPr>
          <w:sz w:val="22"/>
          <w:szCs w:val="22"/>
        </w:rPr>
        <w:t>dokumentācijas</w:t>
      </w:r>
    </w:p>
    <w:p w:rsidR="00FF3B5E" w:rsidRPr="00EC2359" w:rsidRDefault="00FF3B5E" w:rsidP="00C67BAA">
      <w:pPr>
        <w:pStyle w:val="Title"/>
        <w:jc w:val="right"/>
        <w:rPr>
          <w:sz w:val="22"/>
          <w:szCs w:val="22"/>
        </w:rPr>
      </w:pPr>
    </w:p>
    <w:p w:rsidR="00FF3B5E" w:rsidRPr="00EC2359" w:rsidRDefault="00FF3B5E" w:rsidP="002B286D">
      <w:pPr>
        <w:pStyle w:val="Heading5"/>
        <w:jc w:val="center"/>
        <w:rPr>
          <w:sz w:val="24"/>
          <w:szCs w:val="24"/>
          <w:lang w:val="lv-LV"/>
        </w:rPr>
      </w:pPr>
      <w:r w:rsidRPr="00EC2359">
        <w:rPr>
          <w:sz w:val="24"/>
          <w:szCs w:val="24"/>
          <w:lang w:val="lv-LV"/>
        </w:rPr>
        <w:t>FINANŠU PIEDĀVĀJUMS</w:t>
      </w:r>
    </w:p>
    <w:p w:rsidR="00FF3B5E" w:rsidRPr="00EC2359" w:rsidRDefault="00FF3B5E" w:rsidP="00735B1E">
      <w:pPr>
        <w:tabs>
          <w:tab w:val="left" w:pos="0"/>
          <w:tab w:val="left" w:pos="180"/>
          <w:tab w:val="left" w:pos="8820"/>
          <w:tab w:val="left" w:pos="9000"/>
          <w:tab w:val="left" w:pos="9180"/>
        </w:tabs>
        <w:ind w:left="180" w:right="153"/>
        <w:jc w:val="center"/>
        <w:rPr>
          <w:b/>
          <w:bCs/>
          <w:sz w:val="22"/>
          <w:szCs w:val="22"/>
          <w:lang w:val="lv-LV"/>
        </w:rPr>
      </w:pPr>
      <w:r w:rsidRPr="00EC2359">
        <w:rPr>
          <w:b/>
          <w:bCs/>
          <w:sz w:val="22"/>
          <w:szCs w:val="22"/>
          <w:lang w:val="lv-LV"/>
        </w:rPr>
        <w:t xml:space="preserve">Iepirkumam ar </w:t>
      </w:r>
      <w:r w:rsidR="00C14789" w:rsidRPr="00EC2359">
        <w:rPr>
          <w:b/>
          <w:bCs/>
          <w:sz w:val="22"/>
          <w:szCs w:val="22"/>
          <w:lang w:val="lv-LV"/>
        </w:rPr>
        <w:t xml:space="preserve">ID Nr. </w:t>
      </w:r>
      <w:r w:rsidR="004533C5">
        <w:rPr>
          <w:b/>
          <w:bCs/>
          <w:sz w:val="22"/>
          <w:szCs w:val="22"/>
          <w:lang w:val="lv-LV"/>
        </w:rPr>
        <w:t>M</w:t>
      </w:r>
      <w:r w:rsidR="00C14789" w:rsidRPr="00EC2359">
        <w:rPr>
          <w:b/>
          <w:bCs/>
          <w:sz w:val="22"/>
          <w:szCs w:val="22"/>
          <w:lang w:val="lv-LV"/>
        </w:rPr>
        <w:t>-JU-0</w:t>
      </w:r>
      <w:r w:rsidR="004533C5">
        <w:rPr>
          <w:b/>
          <w:bCs/>
          <w:sz w:val="22"/>
          <w:szCs w:val="22"/>
          <w:lang w:val="lv-LV"/>
        </w:rPr>
        <w:t>1</w:t>
      </w:r>
      <w:r w:rsidR="005F4446">
        <w:rPr>
          <w:b/>
          <w:bCs/>
          <w:sz w:val="22"/>
          <w:szCs w:val="22"/>
          <w:lang w:val="lv-LV"/>
        </w:rPr>
        <w:t>/2013</w:t>
      </w:r>
    </w:p>
    <w:p w:rsidR="00FF3B5E" w:rsidRPr="00EC2359" w:rsidRDefault="00FF3B5E" w:rsidP="00735B1E">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w:t>
      </w:r>
      <w:r w:rsidR="004533C5" w:rsidRPr="004533C5">
        <w:rPr>
          <w:rFonts w:ascii="Times New Roman" w:hAnsi="Times New Roman" w:cs="Times New Roman"/>
          <w:b/>
          <w:bCs/>
          <w:lang w:eastAsia="en-US"/>
        </w:rPr>
        <w:t xml:space="preserve">par tiesībām veikt novadgrāvja tīrīšanu Dīķu ielā, Jūrmalā </w:t>
      </w:r>
      <w:r w:rsidRPr="00EC2359">
        <w:rPr>
          <w:rFonts w:ascii="Times New Roman" w:hAnsi="Times New Roman" w:cs="Times New Roman"/>
          <w:b/>
          <w:bCs/>
          <w:lang w:eastAsia="en-US"/>
        </w:rPr>
        <w:t>saskaņā ar līguma noteikumiem”</w:t>
      </w:r>
    </w:p>
    <w:p w:rsidR="00FF3B5E" w:rsidRPr="00EC2359" w:rsidRDefault="00FF3B5E" w:rsidP="00735B1E">
      <w:pPr>
        <w:pStyle w:val="BodyText2"/>
        <w:tabs>
          <w:tab w:val="left" w:pos="180"/>
        </w:tabs>
        <w:spacing w:line="240" w:lineRule="auto"/>
        <w:ind w:left="180" w:right="153"/>
        <w:rPr>
          <w:rFonts w:ascii="Times New Roman" w:hAnsi="Times New Roman" w:cs="Times New Roman"/>
        </w:rPr>
      </w:pPr>
    </w:p>
    <w:p w:rsidR="00FF3B5E" w:rsidRPr="00EC2359" w:rsidRDefault="00FF3B5E" w:rsidP="002B286D">
      <w:pPr>
        <w:jc w:val="center"/>
        <w:rPr>
          <w:b/>
          <w:bCs/>
          <w:sz w:val="22"/>
          <w:szCs w:val="22"/>
          <w:lang w:val="lv-LV"/>
        </w:rPr>
      </w:pPr>
    </w:p>
    <w:p w:rsidR="00FF3B5E" w:rsidRPr="00EC2359" w:rsidRDefault="00FF3B5E" w:rsidP="002B286D">
      <w:pPr>
        <w:tabs>
          <w:tab w:val="right" w:leader="hyphen" w:pos="9360"/>
        </w:tabs>
        <w:ind w:right="-6"/>
        <w:jc w:val="both"/>
        <w:rPr>
          <w:sz w:val="22"/>
          <w:szCs w:val="22"/>
          <w:lang w:val="lv-LV"/>
        </w:rPr>
      </w:pPr>
      <w:r w:rsidRPr="00EC2359">
        <w:rPr>
          <w:sz w:val="22"/>
          <w:szCs w:val="22"/>
          <w:lang w:val="lv-LV"/>
        </w:rPr>
        <w:tab/>
      </w:r>
    </w:p>
    <w:p w:rsidR="00FF3B5E" w:rsidRPr="00EC2359" w:rsidRDefault="00FF3B5E" w:rsidP="002B286D">
      <w:pPr>
        <w:tabs>
          <w:tab w:val="right" w:leader="hyphen" w:pos="9360"/>
        </w:tabs>
        <w:spacing w:line="360" w:lineRule="auto"/>
        <w:ind w:right="-6"/>
        <w:jc w:val="center"/>
        <w:rPr>
          <w:b/>
          <w:bCs/>
          <w:sz w:val="22"/>
          <w:szCs w:val="22"/>
          <w:lang w:val="lv-LV"/>
        </w:rPr>
      </w:pPr>
      <w:r w:rsidRPr="00EC2359">
        <w:rPr>
          <w:sz w:val="22"/>
          <w:szCs w:val="22"/>
          <w:lang w:val="lv-LV"/>
        </w:rPr>
        <w:t>(pretendenta nosaukums)</w:t>
      </w:r>
    </w:p>
    <w:p w:rsidR="00FF3B5E" w:rsidRPr="00EC2359" w:rsidRDefault="00FF3B5E" w:rsidP="002B286D">
      <w:pPr>
        <w:tabs>
          <w:tab w:val="right" w:leader="hyphen" w:pos="9360"/>
        </w:tabs>
        <w:spacing w:before="120" w:after="120" w:line="360" w:lineRule="auto"/>
        <w:ind w:right="-425"/>
        <w:jc w:val="both"/>
        <w:rPr>
          <w:sz w:val="22"/>
          <w:szCs w:val="22"/>
          <w:lang w:val="lv-LV"/>
        </w:rPr>
      </w:pPr>
      <w:r w:rsidRPr="00EC2359">
        <w:rPr>
          <w:sz w:val="22"/>
          <w:szCs w:val="22"/>
          <w:lang w:val="lv-LV"/>
        </w:rPr>
        <w:t>adrese /deklarētā dzīvesvieta/</w:t>
      </w:r>
      <w:r w:rsidRPr="00EC2359">
        <w:rPr>
          <w:sz w:val="22"/>
          <w:szCs w:val="22"/>
          <w:lang w:val="lv-LV"/>
        </w:rPr>
        <w:tab/>
      </w:r>
    </w:p>
    <w:p w:rsidR="00FF3B5E" w:rsidRPr="00EC2359" w:rsidRDefault="00FF3B5E" w:rsidP="002B286D">
      <w:pPr>
        <w:tabs>
          <w:tab w:val="right" w:leader="hyphen" w:pos="9360"/>
        </w:tabs>
        <w:spacing w:before="120" w:after="120" w:line="360" w:lineRule="auto"/>
        <w:ind w:right="-6"/>
        <w:jc w:val="both"/>
        <w:rPr>
          <w:sz w:val="22"/>
          <w:szCs w:val="22"/>
          <w:lang w:val="lv-LV"/>
        </w:rPr>
      </w:pPr>
      <w:r w:rsidRPr="00EC2359">
        <w:rPr>
          <w:sz w:val="22"/>
          <w:szCs w:val="22"/>
          <w:lang w:val="lv-LV"/>
        </w:rPr>
        <w:t xml:space="preserve">vienotās reģistrācijas Nr./personas kods/ </w:t>
      </w:r>
      <w:r w:rsidRPr="00EC2359">
        <w:rPr>
          <w:sz w:val="22"/>
          <w:szCs w:val="22"/>
          <w:lang w:val="lv-LV"/>
        </w:rPr>
        <w:tab/>
      </w:r>
    </w:p>
    <w:p w:rsidR="00FF3B5E" w:rsidRPr="00EC2359" w:rsidRDefault="00FF3B5E" w:rsidP="002B286D">
      <w:pPr>
        <w:tabs>
          <w:tab w:val="right" w:leader="hyphen" w:pos="9360"/>
        </w:tabs>
        <w:spacing w:after="120" w:line="360" w:lineRule="auto"/>
        <w:ind w:right="-6"/>
        <w:jc w:val="both"/>
        <w:rPr>
          <w:sz w:val="22"/>
          <w:szCs w:val="22"/>
          <w:lang w:val="lv-LV"/>
        </w:rPr>
      </w:pPr>
      <w:r w:rsidRPr="00EC2359">
        <w:rPr>
          <w:sz w:val="22"/>
          <w:szCs w:val="22"/>
          <w:lang w:val="lv-LV"/>
        </w:rPr>
        <w:t xml:space="preserve">bankas rekvizīti </w:t>
      </w:r>
      <w:r w:rsidRPr="00EC2359">
        <w:rPr>
          <w:sz w:val="22"/>
          <w:szCs w:val="22"/>
          <w:lang w:val="lv-LV"/>
        </w:rPr>
        <w:tab/>
      </w:r>
    </w:p>
    <w:p w:rsidR="00FF3B5E" w:rsidRPr="00EC2359" w:rsidRDefault="00FF3B5E" w:rsidP="002B286D">
      <w:pPr>
        <w:tabs>
          <w:tab w:val="right" w:leader="hyphen" w:pos="9360"/>
        </w:tabs>
        <w:spacing w:after="120" w:line="360" w:lineRule="auto"/>
        <w:ind w:right="-6"/>
        <w:jc w:val="both"/>
        <w:rPr>
          <w:sz w:val="22"/>
          <w:szCs w:val="22"/>
          <w:lang w:val="lv-LV"/>
        </w:rPr>
      </w:pPr>
      <w:r w:rsidRPr="00EC2359">
        <w:rPr>
          <w:sz w:val="22"/>
          <w:szCs w:val="22"/>
          <w:lang w:val="lv-LV"/>
        </w:rPr>
        <w:tab/>
      </w:r>
    </w:p>
    <w:p w:rsidR="00FF3B5E" w:rsidRDefault="00FF3B5E" w:rsidP="002B286D">
      <w:pPr>
        <w:tabs>
          <w:tab w:val="right" w:leader="hyphen" w:pos="9360"/>
        </w:tabs>
        <w:spacing w:after="120" w:line="360" w:lineRule="auto"/>
        <w:ind w:right="-6" w:firstLine="900"/>
        <w:jc w:val="both"/>
        <w:rPr>
          <w:sz w:val="22"/>
          <w:szCs w:val="22"/>
          <w:lang w:val="lv-LV"/>
        </w:rPr>
      </w:pPr>
      <w:r w:rsidRPr="00EC2359">
        <w:rPr>
          <w:b/>
          <w:bCs/>
          <w:sz w:val="22"/>
          <w:szCs w:val="22"/>
          <w:lang w:val="lv-LV"/>
        </w:rPr>
        <w:t xml:space="preserve">piedāvāju veikt </w:t>
      </w:r>
      <w:r w:rsidR="00087621">
        <w:rPr>
          <w:b/>
          <w:bCs/>
          <w:sz w:val="22"/>
          <w:szCs w:val="22"/>
          <w:lang w:val="lv-LV"/>
        </w:rPr>
        <w:t>novadgrāvja</w:t>
      </w:r>
      <w:r w:rsidR="00506143" w:rsidRPr="00506143">
        <w:rPr>
          <w:b/>
          <w:bCs/>
          <w:sz w:val="22"/>
          <w:szCs w:val="22"/>
          <w:lang w:val="lv-LV"/>
        </w:rPr>
        <w:t xml:space="preserve"> </w:t>
      </w:r>
      <w:r w:rsidR="00087621">
        <w:rPr>
          <w:b/>
          <w:bCs/>
          <w:sz w:val="22"/>
          <w:szCs w:val="22"/>
          <w:lang w:val="lv-LV"/>
        </w:rPr>
        <w:t>tīrīšanu</w:t>
      </w:r>
      <w:r w:rsidR="00506143" w:rsidRPr="00506143">
        <w:rPr>
          <w:b/>
          <w:bCs/>
          <w:sz w:val="22"/>
          <w:szCs w:val="22"/>
          <w:lang w:val="lv-LV"/>
        </w:rPr>
        <w:t xml:space="preserve"> </w:t>
      </w:r>
      <w:r w:rsidR="00087621">
        <w:rPr>
          <w:b/>
          <w:bCs/>
          <w:sz w:val="22"/>
          <w:szCs w:val="22"/>
          <w:lang w:val="lv-LV"/>
        </w:rPr>
        <w:t xml:space="preserve">Pētera </w:t>
      </w:r>
      <w:proofErr w:type="spellStart"/>
      <w:r w:rsidR="00087621">
        <w:rPr>
          <w:b/>
          <w:bCs/>
          <w:sz w:val="22"/>
          <w:szCs w:val="22"/>
          <w:lang w:val="lv-LV"/>
        </w:rPr>
        <w:t>Beltes</w:t>
      </w:r>
      <w:proofErr w:type="spellEnd"/>
      <w:r w:rsidR="00087621">
        <w:rPr>
          <w:b/>
          <w:bCs/>
          <w:sz w:val="22"/>
          <w:szCs w:val="22"/>
          <w:lang w:val="lv-LV"/>
        </w:rPr>
        <w:t xml:space="preserve"> ielā</w:t>
      </w:r>
      <w:r w:rsidR="00E21F29" w:rsidRPr="00EC2359">
        <w:rPr>
          <w:b/>
          <w:bCs/>
          <w:sz w:val="22"/>
          <w:szCs w:val="22"/>
          <w:lang w:val="lv-LV"/>
        </w:rPr>
        <w:t>, Jūrmalā</w:t>
      </w:r>
      <w:r w:rsidR="00C14789" w:rsidRPr="00EC2359">
        <w:rPr>
          <w:b/>
          <w:bCs/>
          <w:sz w:val="22"/>
          <w:szCs w:val="22"/>
          <w:lang w:val="lv-LV"/>
        </w:rPr>
        <w:t xml:space="preserve"> </w:t>
      </w:r>
      <w:r w:rsidRPr="00EC2359">
        <w:rPr>
          <w:b/>
          <w:bCs/>
          <w:sz w:val="22"/>
          <w:szCs w:val="22"/>
          <w:lang w:val="lv-LV"/>
        </w:rPr>
        <w:t>(</w:t>
      </w:r>
      <w:r w:rsidR="004F4C9C" w:rsidRPr="00EC2359">
        <w:rPr>
          <w:b/>
          <w:bCs/>
          <w:sz w:val="22"/>
          <w:szCs w:val="22"/>
          <w:lang w:val="lv-LV"/>
        </w:rPr>
        <w:t xml:space="preserve">CPV </w:t>
      </w:r>
      <w:r w:rsidR="004533C5" w:rsidRPr="004533C5">
        <w:rPr>
          <w:b/>
          <w:bCs/>
          <w:sz w:val="22"/>
          <w:szCs w:val="22"/>
          <w:lang w:val="lv-LV"/>
        </w:rPr>
        <w:t>45231113-0</w:t>
      </w:r>
      <w:r w:rsidRPr="00EC2359">
        <w:rPr>
          <w:b/>
          <w:bCs/>
          <w:sz w:val="22"/>
          <w:szCs w:val="22"/>
          <w:lang w:val="lv-LV"/>
        </w:rPr>
        <w:t>) saskaņā ar līguma noteikumiem</w:t>
      </w:r>
      <w:r w:rsidRPr="00EC2359">
        <w:rPr>
          <w:sz w:val="22"/>
          <w:szCs w:val="22"/>
          <w:lang w:val="lv-LV"/>
        </w:rPr>
        <w:t xml:space="preserve"> par kopējo summu LVL ___________ (bez PVN).</w:t>
      </w:r>
    </w:p>
    <w:p w:rsidR="004533C5" w:rsidRPr="00EC2359" w:rsidRDefault="004533C5" w:rsidP="002B286D">
      <w:pPr>
        <w:tabs>
          <w:tab w:val="right" w:leader="hyphen" w:pos="9360"/>
        </w:tabs>
        <w:spacing w:after="120" w:line="360" w:lineRule="auto"/>
        <w:ind w:right="-6" w:firstLine="900"/>
        <w:jc w:val="both"/>
        <w:rPr>
          <w:sz w:val="22"/>
          <w:szCs w:val="22"/>
          <w:lang w:val="lv-LV"/>
        </w:rPr>
      </w:pPr>
      <w:r>
        <w:rPr>
          <w:sz w:val="22"/>
          <w:szCs w:val="22"/>
          <w:lang w:val="lv-LV"/>
        </w:rPr>
        <w:t>Plānotais darbu izpildes termiņš _____________________ no līguma slēgšanas brīža.</w:t>
      </w: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2B286D">
      <w:pPr>
        <w:tabs>
          <w:tab w:val="right" w:leader="hyphen" w:pos="9360"/>
        </w:tabs>
        <w:spacing w:after="120" w:line="360" w:lineRule="auto"/>
        <w:ind w:right="-6" w:firstLine="900"/>
        <w:jc w:val="both"/>
        <w:rPr>
          <w:sz w:val="22"/>
          <w:szCs w:val="22"/>
          <w:lang w:val="lv-LV"/>
        </w:rPr>
      </w:pPr>
      <w:r w:rsidRPr="00EC2359">
        <w:rPr>
          <w:sz w:val="22"/>
          <w:szCs w:val="22"/>
          <w:lang w:val="lv-LV"/>
        </w:rPr>
        <w:t>Pielikumā : Tāme uz ____ lp.</w:t>
      </w: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7B20F1">
      <w:pPr>
        <w:tabs>
          <w:tab w:val="center" w:pos="4820"/>
        </w:tabs>
        <w:ind w:right="-6"/>
        <w:rPr>
          <w:lang w:val="lv-LV"/>
        </w:rPr>
      </w:pPr>
      <w:r w:rsidRPr="00EC2359">
        <w:rPr>
          <w:lang w:val="lv-LV"/>
        </w:rPr>
        <w:t>_________________________________________________________________________</w:t>
      </w:r>
    </w:p>
    <w:p w:rsidR="00FF3B5E" w:rsidRPr="00EC2359" w:rsidRDefault="00FF3B5E" w:rsidP="007B20F1">
      <w:pPr>
        <w:tabs>
          <w:tab w:val="center" w:pos="4820"/>
        </w:tabs>
        <w:ind w:right="-6"/>
        <w:rPr>
          <w:lang w:val="lv-LV"/>
        </w:rPr>
      </w:pPr>
      <w:r w:rsidRPr="00EC2359">
        <w:rPr>
          <w:lang w:val="lv-LV"/>
        </w:rPr>
        <w:t>(Pretendenta pārstāvja ieņemamais amats)</w:t>
      </w:r>
      <w:r w:rsidRPr="00EC2359">
        <w:rPr>
          <w:lang w:val="lv-LV"/>
        </w:rPr>
        <w:tab/>
        <w:t xml:space="preserve">       (paraksts)</w:t>
      </w:r>
      <w:r w:rsidRPr="00EC2359">
        <w:rPr>
          <w:lang w:val="lv-LV"/>
        </w:rPr>
        <w:tab/>
        <w:t xml:space="preserve">     (vārds, uzvārds)</w:t>
      </w:r>
    </w:p>
    <w:p w:rsidR="00FF3B5E" w:rsidRPr="00EC2359" w:rsidRDefault="00FF3B5E" w:rsidP="007B20F1">
      <w:pPr>
        <w:tabs>
          <w:tab w:val="center" w:pos="4820"/>
        </w:tabs>
        <w:spacing w:before="360"/>
        <w:ind w:right="-425"/>
        <w:rPr>
          <w:lang w:val="lv-LV"/>
        </w:rPr>
      </w:pPr>
      <w:r w:rsidRPr="00EC2359">
        <w:rPr>
          <w:lang w:val="lv-LV"/>
        </w:rPr>
        <w:t>____________________________</w:t>
      </w:r>
    </w:p>
    <w:p w:rsidR="00FF3B5E" w:rsidRPr="00EC2359" w:rsidRDefault="00FF3B5E" w:rsidP="007B20F1">
      <w:pPr>
        <w:ind w:right="-424"/>
        <w:rPr>
          <w:lang w:val="lv-LV"/>
        </w:rPr>
      </w:pPr>
      <w:r w:rsidRPr="00EC2359">
        <w:rPr>
          <w:lang w:val="lv-LV"/>
        </w:rPr>
        <w:t xml:space="preserve">(dokumenta aizpildīšanas datums)         </w:t>
      </w:r>
    </w:p>
    <w:p w:rsidR="00FF3B5E" w:rsidRPr="00EC2359" w:rsidRDefault="00FF3B5E" w:rsidP="007B20F1">
      <w:pPr>
        <w:ind w:right="-424"/>
        <w:rPr>
          <w:lang w:val="lv-LV"/>
        </w:rPr>
      </w:pPr>
    </w:p>
    <w:p w:rsidR="00FF3B5E" w:rsidRPr="00EC2359" w:rsidRDefault="00FF3B5E" w:rsidP="007B20F1">
      <w:pPr>
        <w:ind w:right="-424"/>
        <w:rPr>
          <w:lang w:val="lv-LV"/>
        </w:rPr>
      </w:pPr>
      <w:proofErr w:type="spellStart"/>
      <w:r w:rsidRPr="00EC2359">
        <w:rPr>
          <w:lang w:val="lv-LV"/>
        </w:rPr>
        <w:t>Z.v</w:t>
      </w:r>
      <w:proofErr w:type="spellEnd"/>
      <w:r w:rsidRPr="00EC2359">
        <w:rPr>
          <w:lang w:val="lv-LV"/>
        </w:rPr>
        <w:t>.</w:t>
      </w:r>
    </w:p>
    <w:p w:rsidR="00FF3B5E" w:rsidRPr="004533C5" w:rsidRDefault="00FF3B5E" w:rsidP="004533C5">
      <w:pPr>
        <w:pStyle w:val="Title"/>
        <w:tabs>
          <w:tab w:val="left" w:pos="1155"/>
        </w:tabs>
        <w:ind w:right="480"/>
        <w:jc w:val="left"/>
      </w:pPr>
      <w:r w:rsidRPr="00EC2359">
        <w:rPr>
          <w:sz w:val="22"/>
          <w:szCs w:val="22"/>
        </w:rPr>
        <w:br w:type="page"/>
      </w:r>
    </w:p>
    <w:p w:rsidR="00DE4F22" w:rsidRPr="00EC2359" w:rsidRDefault="00DE4F22" w:rsidP="009F20DB">
      <w:pPr>
        <w:widowControl w:val="0"/>
        <w:tabs>
          <w:tab w:val="left" w:pos="360"/>
        </w:tabs>
        <w:ind w:right="-25" w:firstLine="645"/>
        <w:jc w:val="right"/>
        <w:rPr>
          <w:sz w:val="22"/>
          <w:szCs w:val="22"/>
          <w:lang w:val="lv-LV"/>
        </w:rPr>
        <w:sectPr w:rsidR="00DE4F22" w:rsidRPr="00EC2359" w:rsidSect="00DE4F22">
          <w:headerReference w:type="default" r:id="rId9"/>
          <w:pgSz w:w="12240" w:h="15840"/>
          <w:pgMar w:top="719" w:right="1800" w:bottom="899" w:left="1800" w:header="708" w:footer="708" w:gutter="0"/>
          <w:cols w:space="708"/>
          <w:docGrid w:linePitch="360"/>
        </w:sectPr>
      </w:pPr>
    </w:p>
    <w:p w:rsidR="00FF3B5E" w:rsidRPr="00EC2359" w:rsidRDefault="00FF3B5E" w:rsidP="00DE4F22">
      <w:pPr>
        <w:widowControl w:val="0"/>
        <w:tabs>
          <w:tab w:val="left" w:pos="360"/>
        </w:tabs>
        <w:ind w:right="85" w:firstLine="645"/>
        <w:jc w:val="right"/>
        <w:rPr>
          <w:lang w:val="lv-LV"/>
        </w:rPr>
      </w:pPr>
      <w:r w:rsidRPr="00EC2359">
        <w:rPr>
          <w:sz w:val="22"/>
          <w:szCs w:val="22"/>
          <w:lang w:val="lv-LV"/>
        </w:rPr>
        <w:lastRenderedPageBreak/>
        <w:t>1</w:t>
      </w:r>
      <w:r w:rsidRPr="00EC2359">
        <w:rPr>
          <w:u w:val="single"/>
          <w:lang w:val="lv-LV"/>
        </w:rPr>
        <w:t>.pielikums</w:t>
      </w:r>
    </w:p>
    <w:p w:rsidR="00FF3B5E" w:rsidRPr="00EC2359" w:rsidRDefault="00FF3B5E" w:rsidP="009F20DB">
      <w:pPr>
        <w:widowControl w:val="0"/>
        <w:tabs>
          <w:tab w:val="left" w:pos="9355"/>
        </w:tabs>
        <w:ind w:right="-25" w:firstLine="180"/>
        <w:jc w:val="right"/>
        <w:rPr>
          <w:lang w:val="lv-LV"/>
        </w:rPr>
      </w:pPr>
      <w:r w:rsidRPr="00EC2359">
        <w:rPr>
          <w:lang w:val="lv-LV"/>
        </w:rPr>
        <w:t>būvdarbu līgumam Nr.___________</w:t>
      </w:r>
    </w:p>
    <w:p w:rsidR="00FF3B5E" w:rsidRPr="00EC2359" w:rsidRDefault="00FF3B5E" w:rsidP="009F20DB">
      <w:pPr>
        <w:tabs>
          <w:tab w:val="left" w:pos="720"/>
        </w:tabs>
        <w:ind w:left="360" w:right="-25" w:firstLine="180"/>
        <w:jc w:val="center"/>
        <w:rPr>
          <w:b/>
          <w:bCs/>
          <w:lang w:val="lv-LV"/>
        </w:rPr>
      </w:pPr>
    </w:p>
    <w:p w:rsidR="00FF3B5E" w:rsidRPr="00EC2359" w:rsidRDefault="00FF3B5E" w:rsidP="009F20DB">
      <w:pPr>
        <w:tabs>
          <w:tab w:val="left" w:pos="720"/>
        </w:tabs>
        <w:ind w:left="360" w:right="-25" w:firstLine="180"/>
        <w:jc w:val="center"/>
        <w:rPr>
          <w:b/>
          <w:bCs/>
          <w:lang w:val="lv-LV"/>
        </w:rPr>
      </w:pPr>
    </w:p>
    <w:p w:rsidR="00FF3B5E" w:rsidRPr="00EC2359" w:rsidRDefault="00FF3B5E" w:rsidP="00A71C9E">
      <w:pPr>
        <w:tabs>
          <w:tab w:val="left" w:pos="720"/>
        </w:tabs>
        <w:ind w:right="-25"/>
        <w:jc w:val="center"/>
        <w:rPr>
          <w:b/>
          <w:bCs/>
          <w:lang w:val="lv-LV"/>
        </w:rPr>
      </w:pPr>
      <w:r w:rsidRPr="00EC2359">
        <w:rPr>
          <w:b/>
          <w:bCs/>
          <w:lang w:val="lv-LV"/>
        </w:rPr>
        <w:t>TEHNISKĀS SPECIFIKĀCIJAS</w:t>
      </w:r>
    </w:p>
    <w:p w:rsidR="00FF3B5E" w:rsidRPr="00EC2359" w:rsidRDefault="00087621" w:rsidP="00A71C9E">
      <w:pPr>
        <w:tabs>
          <w:tab w:val="left" w:pos="3119"/>
        </w:tabs>
        <w:ind w:right="-1"/>
        <w:jc w:val="center"/>
        <w:rPr>
          <w:b/>
          <w:bCs/>
          <w:sz w:val="22"/>
          <w:szCs w:val="22"/>
          <w:lang w:val="lv-LV"/>
        </w:rPr>
      </w:pPr>
      <w:r>
        <w:rPr>
          <w:b/>
          <w:bCs/>
          <w:sz w:val="22"/>
          <w:szCs w:val="22"/>
          <w:lang w:val="lv-LV"/>
        </w:rPr>
        <w:t>novadgrāvja</w:t>
      </w:r>
      <w:r w:rsidR="00EE2DBD" w:rsidRPr="00EE2DBD">
        <w:rPr>
          <w:b/>
          <w:bCs/>
          <w:sz w:val="22"/>
          <w:szCs w:val="22"/>
          <w:lang w:val="lv-LV"/>
        </w:rPr>
        <w:t xml:space="preserve"> </w:t>
      </w:r>
      <w:r>
        <w:rPr>
          <w:b/>
          <w:bCs/>
          <w:sz w:val="22"/>
          <w:szCs w:val="22"/>
          <w:lang w:val="lv-LV"/>
        </w:rPr>
        <w:t>tīrīšana</w:t>
      </w:r>
      <w:r w:rsidR="00EE2DBD" w:rsidRPr="00EE2DBD">
        <w:rPr>
          <w:b/>
          <w:bCs/>
          <w:sz w:val="22"/>
          <w:szCs w:val="22"/>
          <w:lang w:val="lv-LV"/>
        </w:rPr>
        <w:t xml:space="preserve"> </w:t>
      </w:r>
      <w:r w:rsidR="004533C5">
        <w:rPr>
          <w:b/>
          <w:bCs/>
          <w:sz w:val="22"/>
          <w:szCs w:val="22"/>
          <w:lang w:val="lv-LV"/>
        </w:rPr>
        <w:t>Dīķu</w:t>
      </w:r>
      <w:r>
        <w:rPr>
          <w:b/>
          <w:bCs/>
          <w:sz w:val="22"/>
          <w:szCs w:val="22"/>
          <w:lang w:val="lv-LV"/>
        </w:rPr>
        <w:t xml:space="preserve"> ielā</w:t>
      </w:r>
      <w:r w:rsidR="00DE4F22" w:rsidRPr="00EC2359">
        <w:rPr>
          <w:b/>
          <w:bCs/>
          <w:sz w:val="22"/>
          <w:szCs w:val="22"/>
          <w:lang w:val="lv-LV"/>
        </w:rPr>
        <w:t>, Jūrmalā</w:t>
      </w:r>
    </w:p>
    <w:p w:rsidR="008B2BFD" w:rsidRPr="005E40DA" w:rsidRDefault="008B2BFD" w:rsidP="004533C5">
      <w:pPr>
        <w:rPr>
          <w:bCs/>
          <w:sz w:val="22"/>
          <w:szCs w:val="22"/>
          <w:lang w:val="lv-LV"/>
        </w:rPr>
      </w:pPr>
    </w:p>
    <w:tbl>
      <w:tblPr>
        <w:tblW w:w="7835" w:type="dxa"/>
        <w:jc w:val="center"/>
        <w:tblInd w:w="93" w:type="dxa"/>
        <w:tblLook w:val="0000" w:firstRow="0" w:lastRow="0" w:firstColumn="0" w:lastColumn="0" w:noHBand="0" w:noVBand="0"/>
      </w:tblPr>
      <w:tblGrid>
        <w:gridCol w:w="495"/>
        <w:gridCol w:w="5433"/>
        <w:gridCol w:w="1035"/>
        <w:gridCol w:w="872"/>
      </w:tblGrid>
      <w:tr w:rsidR="004533C5" w:rsidRPr="00B103D1" w:rsidTr="00353275">
        <w:trPr>
          <w:trHeight w:val="255"/>
          <w:jc w:val="center"/>
        </w:trPr>
        <w:tc>
          <w:tcPr>
            <w:tcW w:w="7835" w:type="dxa"/>
            <w:gridSpan w:val="4"/>
            <w:tcBorders>
              <w:top w:val="nil"/>
              <w:left w:val="nil"/>
              <w:bottom w:val="nil"/>
              <w:right w:val="nil"/>
            </w:tcBorders>
            <w:shd w:val="clear" w:color="auto" w:fill="auto"/>
            <w:vAlign w:val="center"/>
          </w:tcPr>
          <w:p w:rsidR="004533C5" w:rsidRPr="00B103D1" w:rsidRDefault="004533C5" w:rsidP="00353275">
            <w:pPr>
              <w:jc w:val="center"/>
              <w:rPr>
                <w:rFonts w:ascii="Arial" w:hAnsi="Arial" w:cs="Arial"/>
                <w:b/>
                <w:bCs/>
                <w:sz w:val="20"/>
                <w:szCs w:val="20"/>
                <w:lang w:val="lv-LV" w:eastAsia="lv-LV"/>
              </w:rPr>
            </w:pPr>
            <w:r w:rsidRPr="00B103D1">
              <w:rPr>
                <w:rFonts w:ascii="Arial" w:hAnsi="Arial" w:cs="Arial"/>
                <w:b/>
                <w:bCs/>
                <w:sz w:val="20"/>
                <w:szCs w:val="20"/>
                <w:lang w:val="lv-LV" w:eastAsia="lv-LV"/>
              </w:rPr>
              <w:t>Darbu apjomi</w:t>
            </w:r>
          </w:p>
        </w:tc>
      </w:tr>
      <w:tr w:rsidR="004533C5" w:rsidRPr="00B103D1" w:rsidTr="00353275">
        <w:trPr>
          <w:trHeight w:val="330"/>
          <w:jc w:val="center"/>
        </w:trPr>
        <w:tc>
          <w:tcPr>
            <w:tcW w:w="495" w:type="dxa"/>
            <w:tcBorders>
              <w:top w:val="nil"/>
              <w:left w:val="nil"/>
              <w:bottom w:val="nil"/>
              <w:right w:val="nil"/>
            </w:tcBorders>
            <w:shd w:val="clear" w:color="auto" w:fill="auto"/>
            <w:noWrap/>
            <w:vAlign w:val="bottom"/>
          </w:tcPr>
          <w:p w:rsidR="004533C5" w:rsidRPr="00B103D1" w:rsidRDefault="004533C5" w:rsidP="00353275">
            <w:pPr>
              <w:jc w:val="center"/>
              <w:rPr>
                <w:rFonts w:cs="Arial"/>
                <w:lang w:val="lv-LV" w:eastAsia="lv-LV"/>
              </w:rPr>
            </w:pPr>
          </w:p>
        </w:tc>
        <w:tc>
          <w:tcPr>
            <w:tcW w:w="5433" w:type="dxa"/>
            <w:tcBorders>
              <w:top w:val="nil"/>
              <w:left w:val="nil"/>
              <w:bottom w:val="nil"/>
              <w:right w:val="nil"/>
            </w:tcBorders>
            <w:shd w:val="clear" w:color="auto" w:fill="auto"/>
            <w:noWrap/>
            <w:vAlign w:val="bottom"/>
          </w:tcPr>
          <w:p w:rsidR="004533C5" w:rsidRPr="00B103D1" w:rsidRDefault="004533C5" w:rsidP="00353275">
            <w:pPr>
              <w:jc w:val="center"/>
              <w:rPr>
                <w:rFonts w:cs="Arial"/>
                <w:lang w:val="lv-LV" w:eastAsia="lv-LV"/>
              </w:rPr>
            </w:pPr>
          </w:p>
        </w:tc>
        <w:tc>
          <w:tcPr>
            <w:tcW w:w="1035" w:type="dxa"/>
            <w:tcBorders>
              <w:top w:val="nil"/>
              <w:left w:val="nil"/>
              <w:bottom w:val="nil"/>
              <w:right w:val="nil"/>
            </w:tcBorders>
            <w:shd w:val="clear" w:color="auto" w:fill="auto"/>
            <w:noWrap/>
            <w:vAlign w:val="bottom"/>
          </w:tcPr>
          <w:p w:rsidR="004533C5" w:rsidRPr="00B103D1" w:rsidRDefault="004533C5" w:rsidP="00353275">
            <w:pPr>
              <w:jc w:val="center"/>
              <w:rPr>
                <w:rFonts w:cs="Arial"/>
                <w:lang w:val="lv-LV" w:eastAsia="lv-LV"/>
              </w:rPr>
            </w:pPr>
          </w:p>
        </w:tc>
        <w:tc>
          <w:tcPr>
            <w:tcW w:w="872" w:type="dxa"/>
            <w:tcBorders>
              <w:top w:val="nil"/>
              <w:left w:val="nil"/>
              <w:bottom w:val="nil"/>
              <w:right w:val="nil"/>
            </w:tcBorders>
            <w:shd w:val="clear" w:color="auto" w:fill="auto"/>
            <w:noWrap/>
            <w:vAlign w:val="bottom"/>
          </w:tcPr>
          <w:p w:rsidR="004533C5" w:rsidRPr="00B103D1" w:rsidRDefault="004533C5" w:rsidP="00353275">
            <w:pPr>
              <w:jc w:val="center"/>
              <w:rPr>
                <w:rFonts w:cs="Arial"/>
                <w:lang w:val="lv-LV" w:eastAsia="lv-LV"/>
              </w:rPr>
            </w:pPr>
          </w:p>
        </w:tc>
      </w:tr>
      <w:tr w:rsidR="004533C5" w:rsidRPr="00B103D1" w:rsidTr="00353275">
        <w:trPr>
          <w:trHeight w:val="315"/>
          <w:jc w:val="center"/>
        </w:trPr>
        <w:tc>
          <w:tcPr>
            <w:tcW w:w="495" w:type="dxa"/>
            <w:tcBorders>
              <w:top w:val="single" w:sz="8" w:space="0" w:color="auto"/>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b/>
                <w:bCs/>
                <w:sz w:val="20"/>
                <w:szCs w:val="20"/>
                <w:lang w:val="lv-LV" w:eastAsia="lv-LV"/>
              </w:rPr>
            </w:pPr>
            <w:proofErr w:type="spellStart"/>
            <w:r w:rsidRPr="00B103D1">
              <w:rPr>
                <w:rFonts w:ascii="Arial" w:hAnsi="Arial" w:cs="Arial"/>
                <w:b/>
                <w:bCs/>
                <w:sz w:val="20"/>
                <w:szCs w:val="20"/>
                <w:lang w:val="lv-LV" w:eastAsia="lv-LV"/>
              </w:rPr>
              <w:t>Nr</w:t>
            </w:r>
            <w:proofErr w:type="spellEnd"/>
            <w:r w:rsidRPr="00B103D1">
              <w:rPr>
                <w:rFonts w:ascii="Arial" w:hAnsi="Arial" w:cs="Arial"/>
                <w:b/>
                <w:bCs/>
                <w:sz w:val="20"/>
                <w:szCs w:val="20"/>
                <w:lang w:val="lv-LV" w:eastAsia="lv-LV"/>
              </w:rPr>
              <w:t>.</w:t>
            </w:r>
          </w:p>
        </w:tc>
        <w:tc>
          <w:tcPr>
            <w:tcW w:w="5433" w:type="dxa"/>
            <w:tcBorders>
              <w:top w:val="single" w:sz="8" w:space="0" w:color="auto"/>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b/>
                <w:bCs/>
                <w:sz w:val="20"/>
                <w:szCs w:val="20"/>
                <w:lang w:val="lv-LV" w:eastAsia="lv-LV"/>
              </w:rPr>
            </w:pPr>
            <w:r w:rsidRPr="00B103D1">
              <w:rPr>
                <w:rFonts w:ascii="Arial" w:hAnsi="Arial" w:cs="Arial"/>
                <w:b/>
                <w:bCs/>
                <w:sz w:val="20"/>
                <w:szCs w:val="20"/>
                <w:lang w:val="lv-LV" w:eastAsia="lv-LV"/>
              </w:rPr>
              <w:t>Nosaukums</w:t>
            </w:r>
          </w:p>
        </w:tc>
        <w:tc>
          <w:tcPr>
            <w:tcW w:w="1035" w:type="dxa"/>
            <w:tcBorders>
              <w:top w:val="single" w:sz="8" w:space="0" w:color="auto"/>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b/>
                <w:bCs/>
                <w:sz w:val="20"/>
                <w:szCs w:val="20"/>
                <w:lang w:val="lv-LV" w:eastAsia="lv-LV"/>
              </w:rPr>
            </w:pPr>
            <w:proofErr w:type="spellStart"/>
            <w:r w:rsidRPr="00B103D1">
              <w:rPr>
                <w:rFonts w:ascii="Arial" w:hAnsi="Arial" w:cs="Arial"/>
                <w:b/>
                <w:bCs/>
                <w:sz w:val="20"/>
                <w:szCs w:val="20"/>
                <w:lang w:val="lv-LV" w:eastAsia="lv-LV"/>
              </w:rPr>
              <w:t>Mērv</w:t>
            </w:r>
            <w:proofErr w:type="spellEnd"/>
            <w:r w:rsidRPr="00B103D1">
              <w:rPr>
                <w:rFonts w:ascii="Arial" w:hAnsi="Arial" w:cs="Arial"/>
                <w:b/>
                <w:bCs/>
                <w:sz w:val="20"/>
                <w:szCs w:val="20"/>
                <w:lang w:val="lv-LV" w:eastAsia="lv-LV"/>
              </w:rPr>
              <w:t>.</w:t>
            </w:r>
          </w:p>
        </w:tc>
        <w:tc>
          <w:tcPr>
            <w:tcW w:w="872" w:type="dxa"/>
            <w:tcBorders>
              <w:top w:val="single" w:sz="8" w:space="0" w:color="auto"/>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b/>
                <w:bCs/>
                <w:sz w:val="20"/>
                <w:szCs w:val="20"/>
                <w:lang w:val="lv-LV" w:eastAsia="lv-LV"/>
              </w:rPr>
            </w:pPr>
            <w:r w:rsidRPr="00B103D1">
              <w:rPr>
                <w:rFonts w:ascii="Arial" w:hAnsi="Arial" w:cs="Arial"/>
                <w:b/>
                <w:bCs/>
                <w:sz w:val="20"/>
                <w:szCs w:val="20"/>
                <w:lang w:val="lv-LV" w:eastAsia="lv-LV"/>
              </w:rPr>
              <w:t>Daudz.</w:t>
            </w:r>
          </w:p>
        </w:tc>
      </w:tr>
      <w:tr w:rsidR="004533C5" w:rsidRPr="00B103D1" w:rsidTr="00353275">
        <w:trPr>
          <w:trHeight w:val="315"/>
          <w:jc w:val="center"/>
        </w:trPr>
        <w:tc>
          <w:tcPr>
            <w:tcW w:w="495" w:type="dxa"/>
            <w:tcBorders>
              <w:top w:val="nil"/>
              <w:left w:val="single" w:sz="8" w:space="0" w:color="auto"/>
              <w:bottom w:val="nil"/>
              <w:right w:val="single" w:sz="4" w:space="0" w:color="auto"/>
            </w:tcBorders>
            <w:shd w:val="clear" w:color="auto" w:fill="auto"/>
            <w:noWrap/>
            <w:vAlign w:val="center"/>
          </w:tcPr>
          <w:p w:rsidR="004533C5" w:rsidRPr="00B103D1" w:rsidRDefault="004533C5" w:rsidP="00353275">
            <w:pPr>
              <w:jc w:val="center"/>
              <w:rPr>
                <w:rFonts w:ascii="Arial" w:hAnsi="Arial" w:cs="Arial"/>
                <w:b/>
                <w:bCs/>
                <w:sz w:val="20"/>
                <w:szCs w:val="20"/>
                <w:lang w:val="lv-LV" w:eastAsia="lv-LV"/>
              </w:rPr>
            </w:pPr>
            <w:r w:rsidRPr="00B103D1">
              <w:rPr>
                <w:rFonts w:ascii="Arial" w:hAnsi="Arial" w:cs="Arial"/>
                <w:b/>
                <w:bCs/>
                <w:sz w:val="20"/>
                <w:szCs w:val="20"/>
                <w:lang w:val="lv-LV" w:eastAsia="lv-LV"/>
              </w:rPr>
              <w:t>1</w:t>
            </w:r>
          </w:p>
        </w:tc>
        <w:tc>
          <w:tcPr>
            <w:tcW w:w="5433" w:type="dxa"/>
            <w:tcBorders>
              <w:top w:val="nil"/>
              <w:left w:val="nil"/>
              <w:bottom w:val="nil"/>
              <w:right w:val="single" w:sz="4" w:space="0" w:color="auto"/>
            </w:tcBorders>
            <w:shd w:val="clear" w:color="auto" w:fill="auto"/>
            <w:noWrap/>
            <w:vAlign w:val="center"/>
          </w:tcPr>
          <w:p w:rsidR="004533C5" w:rsidRPr="00B103D1" w:rsidRDefault="004533C5" w:rsidP="00353275">
            <w:pPr>
              <w:jc w:val="center"/>
              <w:rPr>
                <w:rFonts w:ascii="Arial" w:hAnsi="Arial" w:cs="Arial"/>
                <w:b/>
                <w:bCs/>
                <w:sz w:val="20"/>
                <w:szCs w:val="20"/>
                <w:lang w:val="lv-LV" w:eastAsia="lv-LV"/>
              </w:rPr>
            </w:pPr>
            <w:r w:rsidRPr="00B103D1">
              <w:rPr>
                <w:rFonts w:ascii="Arial" w:hAnsi="Arial" w:cs="Arial"/>
                <w:b/>
                <w:bCs/>
                <w:sz w:val="20"/>
                <w:szCs w:val="20"/>
                <w:lang w:val="lv-LV" w:eastAsia="lv-LV"/>
              </w:rPr>
              <w:t>2</w:t>
            </w:r>
          </w:p>
        </w:tc>
        <w:tc>
          <w:tcPr>
            <w:tcW w:w="1035" w:type="dxa"/>
            <w:tcBorders>
              <w:top w:val="nil"/>
              <w:left w:val="nil"/>
              <w:bottom w:val="nil"/>
              <w:right w:val="single" w:sz="4" w:space="0" w:color="auto"/>
            </w:tcBorders>
            <w:shd w:val="clear" w:color="auto" w:fill="auto"/>
            <w:noWrap/>
            <w:vAlign w:val="center"/>
          </w:tcPr>
          <w:p w:rsidR="004533C5" w:rsidRPr="00B103D1" w:rsidRDefault="004533C5" w:rsidP="00353275">
            <w:pPr>
              <w:jc w:val="center"/>
              <w:rPr>
                <w:rFonts w:ascii="Arial" w:hAnsi="Arial" w:cs="Arial"/>
                <w:b/>
                <w:bCs/>
                <w:sz w:val="20"/>
                <w:szCs w:val="20"/>
                <w:lang w:val="lv-LV" w:eastAsia="lv-LV"/>
              </w:rPr>
            </w:pPr>
            <w:r w:rsidRPr="00B103D1">
              <w:rPr>
                <w:rFonts w:ascii="Arial" w:hAnsi="Arial" w:cs="Arial"/>
                <w:b/>
                <w:bCs/>
                <w:sz w:val="20"/>
                <w:szCs w:val="20"/>
                <w:lang w:val="lv-LV" w:eastAsia="lv-LV"/>
              </w:rPr>
              <w:t>3</w:t>
            </w:r>
          </w:p>
        </w:tc>
        <w:tc>
          <w:tcPr>
            <w:tcW w:w="872" w:type="dxa"/>
            <w:tcBorders>
              <w:top w:val="nil"/>
              <w:left w:val="nil"/>
              <w:bottom w:val="nil"/>
              <w:right w:val="single" w:sz="8" w:space="0" w:color="auto"/>
            </w:tcBorders>
            <w:shd w:val="clear" w:color="auto" w:fill="auto"/>
            <w:noWrap/>
            <w:vAlign w:val="center"/>
          </w:tcPr>
          <w:p w:rsidR="004533C5" w:rsidRPr="00B103D1" w:rsidRDefault="004533C5" w:rsidP="00353275">
            <w:pPr>
              <w:jc w:val="center"/>
              <w:rPr>
                <w:rFonts w:ascii="Arial" w:hAnsi="Arial" w:cs="Arial"/>
                <w:b/>
                <w:bCs/>
                <w:sz w:val="20"/>
                <w:szCs w:val="20"/>
                <w:lang w:val="lv-LV" w:eastAsia="lv-LV"/>
              </w:rPr>
            </w:pPr>
            <w:r w:rsidRPr="00B103D1">
              <w:rPr>
                <w:rFonts w:ascii="Arial" w:hAnsi="Arial" w:cs="Arial"/>
                <w:b/>
                <w:bCs/>
                <w:sz w:val="20"/>
                <w:szCs w:val="20"/>
                <w:lang w:val="lv-LV" w:eastAsia="lv-LV"/>
              </w:rPr>
              <w:t>4</w:t>
            </w:r>
          </w:p>
        </w:tc>
      </w:tr>
      <w:tr w:rsidR="004533C5" w:rsidRPr="00B103D1" w:rsidTr="00353275">
        <w:trPr>
          <w:trHeight w:val="255"/>
          <w:jc w:val="center"/>
        </w:trPr>
        <w:tc>
          <w:tcPr>
            <w:tcW w:w="495" w:type="dxa"/>
            <w:tcBorders>
              <w:top w:val="single" w:sz="4" w:space="0" w:color="auto"/>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sidRPr="00B103D1">
              <w:rPr>
                <w:rFonts w:ascii="Arial" w:hAnsi="Arial" w:cs="Arial"/>
                <w:sz w:val="20"/>
                <w:szCs w:val="20"/>
                <w:lang w:val="lv-LV" w:eastAsia="lv-LV"/>
              </w:rPr>
              <w:t>1</w:t>
            </w:r>
          </w:p>
        </w:tc>
        <w:tc>
          <w:tcPr>
            <w:tcW w:w="5433" w:type="dxa"/>
            <w:tcBorders>
              <w:top w:val="single" w:sz="4" w:space="0" w:color="auto"/>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Grāvja tīrīšana un padziļināšana</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p>
        </w:tc>
        <w:tc>
          <w:tcPr>
            <w:tcW w:w="872" w:type="dxa"/>
            <w:tcBorders>
              <w:top w:val="single" w:sz="4" w:space="0" w:color="auto"/>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p>
        </w:tc>
      </w:tr>
      <w:tr w:rsidR="004533C5" w:rsidRPr="00B103D1" w:rsidTr="00353275">
        <w:trPr>
          <w:trHeight w:val="255"/>
          <w:jc w:val="center"/>
        </w:trPr>
        <w:tc>
          <w:tcPr>
            <w:tcW w:w="495" w:type="dxa"/>
            <w:tcBorders>
              <w:top w:val="single" w:sz="4" w:space="0" w:color="auto"/>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sidRPr="00B103D1">
              <w:rPr>
                <w:rFonts w:ascii="Arial" w:hAnsi="Arial" w:cs="Arial"/>
                <w:sz w:val="20"/>
                <w:szCs w:val="20"/>
                <w:lang w:val="lv-LV" w:eastAsia="lv-LV"/>
              </w:rPr>
              <w:t>1.1</w:t>
            </w:r>
          </w:p>
        </w:tc>
        <w:tc>
          <w:tcPr>
            <w:tcW w:w="5433" w:type="dxa"/>
            <w:tcBorders>
              <w:top w:val="single" w:sz="4" w:space="0" w:color="auto"/>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Grāvja tīrīšana un padziļināšana grunti izmetot un izlīdzinot uz vietas</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sidRPr="00B103D1">
              <w:rPr>
                <w:rFonts w:ascii="Arial" w:hAnsi="Arial" w:cs="Arial"/>
                <w:sz w:val="20"/>
                <w:szCs w:val="20"/>
                <w:lang w:val="lv-LV" w:eastAsia="lv-LV"/>
              </w:rPr>
              <w:t>m</w:t>
            </w:r>
          </w:p>
        </w:tc>
        <w:tc>
          <w:tcPr>
            <w:tcW w:w="872" w:type="dxa"/>
            <w:tcBorders>
              <w:top w:val="single" w:sz="4" w:space="0" w:color="auto"/>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144</w:t>
            </w:r>
          </w:p>
        </w:tc>
      </w:tr>
      <w:tr w:rsidR="004533C5" w:rsidRPr="00B103D1" w:rsidTr="00353275">
        <w:trPr>
          <w:trHeight w:val="255"/>
          <w:jc w:val="center"/>
        </w:trPr>
        <w:tc>
          <w:tcPr>
            <w:tcW w:w="495" w:type="dxa"/>
            <w:tcBorders>
              <w:top w:val="single" w:sz="4" w:space="0" w:color="auto"/>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1.2</w:t>
            </w:r>
          </w:p>
        </w:tc>
        <w:tc>
          <w:tcPr>
            <w:tcW w:w="5433" w:type="dxa"/>
            <w:tcBorders>
              <w:top w:val="single" w:sz="4" w:space="0" w:color="auto"/>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 xml:space="preserve">Grāvja tīrīšana un padziļināšana grunti </w:t>
            </w:r>
            <w:r>
              <w:rPr>
                <w:rFonts w:ascii="Arial" w:hAnsi="Arial" w:cs="Arial"/>
                <w:sz w:val="20"/>
                <w:szCs w:val="20"/>
                <w:lang w:val="lv-LV" w:eastAsia="lv-LV"/>
              </w:rPr>
              <w:t>izvedot</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m</w:t>
            </w:r>
          </w:p>
        </w:tc>
        <w:tc>
          <w:tcPr>
            <w:tcW w:w="872" w:type="dxa"/>
            <w:tcBorders>
              <w:top w:val="single" w:sz="4" w:space="0" w:color="auto"/>
              <w:left w:val="nil"/>
              <w:bottom w:val="single" w:sz="4" w:space="0" w:color="auto"/>
              <w:right w:val="single" w:sz="8" w:space="0" w:color="auto"/>
            </w:tcBorders>
            <w:shd w:val="clear" w:color="auto" w:fill="auto"/>
            <w:noWrap/>
            <w:vAlign w:val="bottom"/>
          </w:tcPr>
          <w:p w:rsidR="004533C5" w:rsidRDefault="004533C5" w:rsidP="00353275">
            <w:pPr>
              <w:jc w:val="center"/>
              <w:rPr>
                <w:rFonts w:ascii="Arial" w:hAnsi="Arial" w:cs="Arial"/>
                <w:sz w:val="20"/>
                <w:szCs w:val="20"/>
                <w:lang w:val="lv-LV" w:eastAsia="lv-LV"/>
              </w:rPr>
            </w:pPr>
            <w:r>
              <w:rPr>
                <w:rFonts w:ascii="Arial" w:hAnsi="Arial" w:cs="Arial"/>
                <w:sz w:val="20"/>
                <w:szCs w:val="20"/>
                <w:lang w:val="lv-LV" w:eastAsia="lv-LV"/>
              </w:rPr>
              <w:t>316</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2</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Pr>
                <w:rFonts w:ascii="Arial" w:hAnsi="Arial" w:cs="Arial"/>
                <w:sz w:val="20"/>
                <w:szCs w:val="20"/>
                <w:lang w:val="lv-LV" w:eastAsia="lv-LV"/>
              </w:rPr>
              <w:t>Žoga nojaukšana</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4533C5" w:rsidRDefault="004533C5" w:rsidP="00353275">
            <w:pPr>
              <w:jc w:val="center"/>
              <w:rPr>
                <w:rFonts w:ascii="Arial" w:hAnsi="Arial" w:cs="Arial"/>
                <w:sz w:val="20"/>
                <w:szCs w:val="20"/>
                <w:lang w:val="lv-LV" w:eastAsia="lv-LV"/>
              </w:rPr>
            </w:pPr>
            <w:r>
              <w:rPr>
                <w:rFonts w:ascii="Arial" w:hAnsi="Arial" w:cs="Arial"/>
                <w:sz w:val="20"/>
                <w:szCs w:val="20"/>
                <w:lang w:val="lv-LV" w:eastAsia="lv-LV"/>
              </w:rPr>
              <w:t>25.05</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3</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Esošo caurteku skalošana</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sidRPr="00B103D1">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7.80</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4</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Jaunu caurteku izbūve</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sidRPr="00B103D1">
              <w:rPr>
                <w:rFonts w:ascii="Arial" w:hAnsi="Arial" w:cs="Arial"/>
                <w:sz w:val="20"/>
                <w:szCs w:val="20"/>
                <w:lang w:val="lv-LV" w:eastAsia="lv-LV"/>
              </w:rPr>
              <w:t> </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4</w:t>
            </w:r>
            <w:r w:rsidRPr="00B103D1">
              <w:rPr>
                <w:rFonts w:ascii="Arial" w:hAnsi="Arial" w:cs="Arial"/>
                <w:sz w:val="20"/>
                <w:szCs w:val="20"/>
                <w:lang w:val="lv-LV" w:eastAsia="lv-LV"/>
              </w:rPr>
              <w:t>.1</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PP SN8 ID400</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sidRPr="00B103D1">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45</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Default="004533C5" w:rsidP="00353275">
            <w:pPr>
              <w:jc w:val="center"/>
              <w:rPr>
                <w:rFonts w:ascii="Arial" w:hAnsi="Arial" w:cs="Arial"/>
                <w:sz w:val="20"/>
                <w:szCs w:val="20"/>
                <w:lang w:val="lv-LV" w:eastAsia="lv-LV"/>
              </w:rPr>
            </w:pPr>
            <w:r>
              <w:rPr>
                <w:rFonts w:ascii="Arial" w:hAnsi="Arial" w:cs="Arial"/>
                <w:sz w:val="20"/>
                <w:szCs w:val="20"/>
                <w:lang w:val="lv-LV" w:eastAsia="lv-LV"/>
              </w:rPr>
              <w:t>4.2</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Pr>
                <w:rFonts w:ascii="Arial" w:hAnsi="Arial" w:cs="Arial"/>
                <w:sz w:val="20"/>
                <w:szCs w:val="20"/>
                <w:lang w:val="lv-LV" w:eastAsia="lv-LV"/>
              </w:rPr>
              <w:t>PP SN8 ID600</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4533C5" w:rsidRDefault="004533C5" w:rsidP="00353275">
            <w:pPr>
              <w:jc w:val="center"/>
              <w:rPr>
                <w:rFonts w:ascii="Arial" w:hAnsi="Arial" w:cs="Arial"/>
                <w:sz w:val="20"/>
                <w:szCs w:val="20"/>
                <w:lang w:val="lv-LV" w:eastAsia="lv-LV"/>
              </w:rPr>
            </w:pPr>
            <w:r>
              <w:rPr>
                <w:rFonts w:ascii="Arial" w:hAnsi="Arial" w:cs="Arial"/>
                <w:sz w:val="20"/>
                <w:szCs w:val="20"/>
                <w:lang w:val="lv-LV" w:eastAsia="lv-LV"/>
              </w:rPr>
              <w:t>18</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5</w:t>
            </w:r>
          </w:p>
        </w:tc>
        <w:tc>
          <w:tcPr>
            <w:tcW w:w="5433" w:type="dxa"/>
            <w:tcBorders>
              <w:top w:val="nil"/>
              <w:left w:val="nil"/>
              <w:bottom w:val="single" w:sz="4" w:space="0" w:color="auto"/>
              <w:right w:val="single" w:sz="4" w:space="0" w:color="auto"/>
            </w:tcBorders>
            <w:shd w:val="clear" w:color="auto" w:fill="auto"/>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Šķērsojumi</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sidRPr="00B103D1">
              <w:rPr>
                <w:rFonts w:ascii="Arial" w:hAnsi="Arial" w:cs="Arial"/>
                <w:sz w:val="20"/>
                <w:szCs w:val="20"/>
                <w:lang w:val="lv-LV" w:eastAsia="lv-LV"/>
              </w:rPr>
              <w:t> </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5</w:t>
            </w:r>
            <w:r w:rsidRPr="00B103D1">
              <w:rPr>
                <w:rFonts w:ascii="Arial" w:hAnsi="Arial" w:cs="Arial"/>
                <w:sz w:val="20"/>
                <w:szCs w:val="20"/>
                <w:lang w:val="lv-LV" w:eastAsia="lv-LV"/>
              </w:rPr>
              <w:t>.1</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Telekomunikāciju kabeļi</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sidRPr="00B103D1">
              <w:rPr>
                <w:rFonts w:ascii="Arial" w:hAnsi="Arial" w:cs="Arial"/>
                <w:sz w:val="20"/>
                <w:szCs w:val="20"/>
                <w:lang w:val="lv-LV" w:eastAsia="lv-LV"/>
              </w:rPr>
              <w:t>vietas</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2</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Default="004533C5" w:rsidP="00353275">
            <w:pPr>
              <w:jc w:val="center"/>
              <w:rPr>
                <w:rFonts w:ascii="Arial" w:hAnsi="Arial" w:cs="Arial"/>
                <w:sz w:val="20"/>
                <w:szCs w:val="20"/>
                <w:lang w:val="lv-LV" w:eastAsia="lv-LV"/>
              </w:rPr>
            </w:pPr>
            <w:r>
              <w:rPr>
                <w:rFonts w:ascii="Arial" w:hAnsi="Arial" w:cs="Arial"/>
                <w:sz w:val="20"/>
                <w:szCs w:val="20"/>
                <w:lang w:val="lv-LV" w:eastAsia="lv-LV"/>
              </w:rPr>
              <w:t>5.2</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Telekomunikāciju kabeļi</w:t>
            </w:r>
            <w:r>
              <w:rPr>
                <w:rFonts w:ascii="Arial" w:hAnsi="Arial" w:cs="Arial"/>
                <w:sz w:val="20"/>
                <w:szCs w:val="20"/>
                <w:lang w:val="lv-LV" w:eastAsia="lv-LV"/>
              </w:rPr>
              <w:t xml:space="preserve"> (ielikšana </w:t>
            </w:r>
            <w:proofErr w:type="spellStart"/>
            <w:r>
              <w:rPr>
                <w:rFonts w:ascii="Arial" w:hAnsi="Arial" w:cs="Arial"/>
                <w:sz w:val="20"/>
                <w:szCs w:val="20"/>
                <w:lang w:val="lv-LV" w:eastAsia="lv-LV"/>
              </w:rPr>
              <w:t>aizsargcaurulē</w:t>
            </w:r>
            <w:proofErr w:type="spellEnd"/>
            <w:r>
              <w:rPr>
                <w:rFonts w:ascii="Arial" w:hAnsi="Arial" w:cs="Arial"/>
                <w:sz w:val="20"/>
                <w:szCs w:val="20"/>
                <w:lang w:val="lv-LV" w:eastAsia="lv-LV"/>
              </w:rPr>
              <w:t>)</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sidRPr="00B103D1">
              <w:rPr>
                <w:rFonts w:ascii="Arial" w:hAnsi="Arial" w:cs="Arial"/>
                <w:sz w:val="20"/>
                <w:szCs w:val="20"/>
                <w:lang w:val="lv-LV" w:eastAsia="lv-LV"/>
              </w:rPr>
              <w:t>vietas</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1</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6</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Atbalstsienu izgatavošana</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sidRPr="00B103D1">
              <w:rPr>
                <w:rFonts w:ascii="Arial" w:hAnsi="Arial" w:cs="Arial"/>
                <w:sz w:val="20"/>
                <w:szCs w:val="20"/>
                <w:lang w:val="lv-LV" w:eastAsia="lv-LV"/>
              </w:rPr>
              <w:t>gabali</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8</w:t>
            </w:r>
          </w:p>
        </w:tc>
      </w:tr>
      <w:tr w:rsidR="004533C5" w:rsidRPr="00B103D1" w:rsidTr="00353275">
        <w:trPr>
          <w:trHeight w:val="28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7</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Krūmu izciršana</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sidRPr="00B103D1">
              <w:rPr>
                <w:rFonts w:ascii="Arial" w:hAnsi="Arial" w:cs="Arial"/>
                <w:sz w:val="20"/>
                <w:szCs w:val="20"/>
                <w:lang w:val="lv-LV" w:eastAsia="lv-LV"/>
              </w:rPr>
              <w:t>m</w:t>
            </w:r>
            <w:r w:rsidRPr="00B103D1">
              <w:rPr>
                <w:rFonts w:ascii="Arial" w:hAnsi="Arial" w:cs="Arial"/>
                <w:sz w:val="20"/>
                <w:szCs w:val="20"/>
                <w:vertAlign w:val="superscript"/>
                <w:lang w:val="lv-LV" w:eastAsia="lv-LV"/>
              </w:rPr>
              <w:t>2</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8B3A28" w:rsidP="00353275">
            <w:pPr>
              <w:jc w:val="center"/>
              <w:rPr>
                <w:rFonts w:ascii="Arial" w:hAnsi="Arial" w:cs="Arial"/>
                <w:sz w:val="20"/>
                <w:szCs w:val="20"/>
                <w:lang w:val="lv-LV" w:eastAsia="lv-LV"/>
              </w:rPr>
            </w:pPr>
            <w:r>
              <w:rPr>
                <w:rFonts w:ascii="Arial" w:hAnsi="Arial" w:cs="Arial"/>
                <w:sz w:val="20"/>
                <w:szCs w:val="20"/>
                <w:lang w:val="lv-LV" w:eastAsia="lv-LV"/>
              </w:rPr>
              <w:t>1</w:t>
            </w:r>
            <w:r w:rsidR="004533C5">
              <w:rPr>
                <w:rFonts w:ascii="Arial" w:hAnsi="Arial" w:cs="Arial"/>
                <w:sz w:val="20"/>
                <w:szCs w:val="20"/>
                <w:lang w:val="lv-LV" w:eastAsia="lv-LV"/>
              </w:rPr>
              <w:t>50</w:t>
            </w:r>
            <w:r>
              <w:rPr>
                <w:rFonts w:ascii="Arial" w:hAnsi="Arial" w:cs="Arial"/>
                <w:sz w:val="20"/>
                <w:szCs w:val="20"/>
                <w:lang w:val="lv-LV" w:eastAsia="lv-LV"/>
              </w:rPr>
              <w:t>0</w:t>
            </w:r>
            <w:bookmarkStart w:id="0" w:name="_GoBack"/>
            <w:bookmarkEnd w:id="0"/>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8</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Koku izciršana</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proofErr w:type="spellStart"/>
            <w:r w:rsidRPr="00B103D1">
              <w:rPr>
                <w:rFonts w:ascii="Arial" w:hAnsi="Arial" w:cs="Arial"/>
                <w:sz w:val="20"/>
                <w:szCs w:val="20"/>
                <w:lang w:val="lv-LV" w:eastAsia="lv-LV"/>
              </w:rPr>
              <w:t>gab</w:t>
            </w:r>
            <w:proofErr w:type="spellEnd"/>
            <w:r w:rsidRPr="00B103D1">
              <w:rPr>
                <w:rFonts w:ascii="Arial" w:hAnsi="Arial" w:cs="Arial"/>
                <w:sz w:val="20"/>
                <w:szCs w:val="20"/>
                <w:lang w:val="lv-LV" w:eastAsia="lv-LV"/>
              </w:rPr>
              <w:t>.</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1</w:t>
            </w:r>
            <w:r w:rsidRPr="00B103D1">
              <w:rPr>
                <w:rFonts w:ascii="Arial" w:hAnsi="Arial" w:cs="Arial"/>
                <w:sz w:val="20"/>
                <w:szCs w:val="20"/>
                <w:lang w:val="lv-LV" w:eastAsia="lv-LV"/>
              </w:rPr>
              <w:t>3</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Default="004533C5" w:rsidP="00353275">
            <w:pPr>
              <w:jc w:val="center"/>
              <w:rPr>
                <w:rFonts w:ascii="Arial" w:hAnsi="Arial" w:cs="Arial"/>
                <w:sz w:val="20"/>
                <w:szCs w:val="20"/>
                <w:lang w:val="lv-LV" w:eastAsia="lv-LV"/>
              </w:rPr>
            </w:pPr>
            <w:r>
              <w:rPr>
                <w:rFonts w:ascii="Arial" w:hAnsi="Arial" w:cs="Arial"/>
                <w:sz w:val="20"/>
                <w:szCs w:val="20"/>
                <w:lang w:val="lv-LV" w:eastAsia="lv-LV"/>
              </w:rPr>
              <w:t>9</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Pr>
                <w:rFonts w:ascii="Arial" w:hAnsi="Arial" w:cs="Arial"/>
                <w:sz w:val="20"/>
                <w:szCs w:val="20"/>
                <w:lang w:val="lv-LV" w:eastAsia="lv-LV"/>
              </w:rPr>
              <w:t>Kājnieku tiltiņa izveidošana</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proofErr w:type="spellStart"/>
            <w:r>
              <w:rPr>
                <w:rFonts w:ascii="Arial" w:hAnsi="Arial" w:cs="Arial"/>
                <w:sz w:val="20"/>
                <w:szCs w:val="20"/>
                <w:lang w:val="lv-LV" w:eastAsia="lv-LV"/>
              </w:rPr>
              <w:t>gab</w:t>
            </w:r>
            <w:proofErr w:type="spellEnd"/>
            <w:r>
              <w:rPr>
                <w:rFonts w:ascii="Arial" w:hAnsi="Arial" w:cs="Arial"/>
                <w:sz w:val="20"/>
                <w:szCs w:val="20"/>
                <w:lang w:val="lv-LV" w:eastAsia="lv-LV"/>
              </w:rPr>
              <w:t>.</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1</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10</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Pagaidu ceļazīmju uzstādīšana</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proofErr w:type="spellStart"/>
            <w:r w:rsidRPr="00B103D1">
              <w:rPr>
                <w:rFonts w:ascii="Arial" w:hAnsi="Arial" w:cs="Arial"/>
                <w:sz w:val="20"/>
                <w:szCs w:val="20"/>
                <w:lang w:val="lv-LV" w:eastAsia="lv-LV"/>
              </w:rPr>
              <w:t>kompl</w:t>
            </w:r>
            <w:proofErr w:type="spellEnd"/>
            <w:r w:rsidRPr="00B103D1">
              <w:rPr>
                <w:rFonts w:ascii="Arial" w:hAnsi="Arial" w:cs="Arial"/>
                <w:sz w:val="20"/>
                <w:szCs w:val="20"/>
                <w:lang w:val="lv-LV" w:eastAsia="lv-LV"/>
              </w:rPr>
              <w:t>.</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sidRPr="00B103D1">
              <w:rPr>
                <w:rFonts w:ascii="Arial" w:hAnsi="Arial" w:cs="Arial"/>
                <w:sz w:val="20"/>
                <w:szCs w:val="20"/>
                <w:lang w:val="lv-LV" w:eastAsia="lv-LV"/>
              </w:rPr>
              <w:t>1</w:t>
            </w:r>
          </w:p>
        </w:tc>
      </w:tr>
      <w:tr w:rsidR="004533C5" w:rsidRPr="00B103D1" w:rsidTr="00353275">
        <w:trPr>
          <w:trHeight w:val="270"/>
          <w:jc w:val="center"/>
        </w:trPr>
        <w:tc>
          <w:tcPr>
            <w:tcW w:w="495" w:type="dxa"/>
            <w:tcBorders>
              <w:top w:val="nil"/>
              <w:left w:val="single" w:sz="8" w:space="0" w:color="auto"/>
              <w:bottom w:val="single" w:sz="8"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11</w:t>
            </w:r>
          </w:p>
        </w:tc>
        <w:tc>
          <w:tcPr>
            <w:tcW w:w="5433" w:type="dxa"/>
            <w:tcBorders>
              <w:top w:val="nil"/>
              <w:left w:val="nil"/>
              <w:bottom w:val="single" w:sz="8"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proofErr w:type="spellStart"/>
            <w:r w:rsidRPr="00B103D1">
              <w:rPr>
                <w:rFonts w:ascii="Arial" w:hAnsi="Arial" w:cs="Arial"/>
                <w:sz w:val="20"/>
                <w:szCs w:val="20"/>
                <w:lang w:val="lv-LV" w:eastAsia="lv-LV"/>
              </w:rPr>
              <w:t>Izpildzīmējuma</w:t>
            </w:r>
            <w:proofErr w:type="spellEnd"/>
            <w:r w:rsidRPr="00B103D1">
              <w:rPr>
                <w:rFonts w:ascii="Arial" w:hAnsi="Arial" w:cs="Arial"/>
                <w:sz w:val="20"/>
                <w:szCs w:val="20"/>
                <w:lang w:val="lv-LV" w:eastAsia="lv-LV"/>
              </w:rPr>
              <w:t xml:space="preserve"> sagatavošana</w:t>
            </w:r>
          </w:p>
        </w:tc>
        <w:tc>
          <w:tcPr>
            <w:tcW w:w="1035" w:type="dxa"/>
            <w:tcBorders>
              <w:top w:val="nil"/>
              <w:left w:val="nil"/>
              <w:bottom w:val="single" w:sz="8"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proofErr w:type="spellStart"/>
            <w:r w:rsidRPr="00B103D1">
              <w:rPr>
                <w:rFonts w:ascii="Arial" w:hAnsi="Arial" w:cs="Arial"/>
                <w:sz w:val="20"/>
                <w:szCs w:val="20"/>
                <w:lang w:val="lv-LV" w:eastAsia="lv-LV"/>
              </w:rPr>
              <w:t>gab</w:t>
            </w:r>
            <w:proofErr w:type="spellEnd"/>
            <w:r w:rsidRPr="00B103D1">
              <w:rPr>
                <w:rFonts w:ascii="Arial" w:hAnsi="Arial" w:cs="Arial"/>
                <w:sz w:val="20"/>
                <w:szCs w:val="20"/>
                <w:lang w:val="lv-LV" w:eastAsia="lv-LV"/>
              </w:rPr>
              <w:t>.</w:t>
            </w:r>
          </w:p>
        </w:tc>
        <w:tc>
          <w:tcPr>
            <w:tcW w:w="872" w:type="dxa"/>
            <w:tcBorders>
              <w:top w:val="nil"/>
              <w:left w:val="nil"/>
              <w:bottom w:val="single" w:sz="8"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sidRPr="00B103D1">
              <w:rPr>
                <w:rFonts w:ascii="Arial" w:hAnsi="Arial" w:cs="Arial"/>
                <w:sz w:val="20"/>
                <w:szCs w:val="20"/>
                <w:lang w:val="lv-LV" w:eastAsia="lv-LV"/>
              </w:rPr>
              <w:t>1</w:t>
            </w:r>
          </w:p>
        </w:tc>
      </w:tr>
      <w:tr w:rsidR="004533C5" w:rsidRPr="00B103D1" w:rsidTr="00353275">
        <w:trPr>
          <w:trHeight w:val="255"/>
          <w:jc w:val="center"/>
        </w:trPr>
        <w:tc>
          <w:tcPr>
            <w:tcW w:w="495" w:type="dxa"/>
            <w:tcBorders>
              <w:top w:val="nil"/>
              <w:left w:val="nil"/>
              <w:bottom w:val="nil"/>
              <w:right w:val="nil"/>
            </w:tcBorders>
            <w:shd w:val="clear" w:color="auto" w:fill="auto"/>
            <w:noWrap/>
            <w:vAlign w:val="bottom"/>
          </w:tcPr>
          <w:p w:rsidR="004533C5" w:rsidRPr="00B103D1" w:rsidRDefault="004533C5" w:rsidP="00353275">
            <w:pPr>
              <w:rPr>
                <w:rFonts w:ascii="Arial" w:hAnsi="Arial" w:cs="Arial"/>
                <w:sz w:val="20"/>
                <w:szCs w:val="20"/>
                <w:lang w:val="lv-LV" w:eastAsia="lv-LV"/>
              </w:rPr>
            </w:pPr>
          </w:p>
        </w:tc>
        <w:tc>
          <w:tcPr>
            <w:tcW w:w="5433" w:type="dxa"/>
            <w:tcBorders>
              <w:top w:val="nil"/>
              <w:left w:val="nil"/>
              <w:bottom w:val="nil"/>
              <w:right w:val="nil"/>
            </w:tcBorders>
            <w:shd w:val="clear" w:color="auto" w:fill="auto"/>
            <w:noWrap/>
            <w:vAlign w:val="bottom"/>
          </w:tcPr>
          <w:p w:rsidR="004533C5" w:rsidRPr="00B103D1" w:rsidRDefault="004533C5" w:rsidP="00353275">
            <w:pPr>
              <w:rPr>
                <w:rFonts w:ascii="Arial" w:hAnsi="Arial" w:cs="Arial"/>
                <w:sz w:val="20"/>
                <w:szCs w:val="20"/>
                <w:lang w:val="lv-LV" w:eastAsia="lv-LV"/>
              </w:rPr>
            </w:pPr>
          </w:p>
        </w:tc>
        <w:tc>
          <w:tcPr>
            <w:tcW w:w="1035" w:type="dxa"/>
            <w:tcBorders>
              <w:top w:val="nil"/>
              <w:left w:val="nil"/>
              <w:bottom w:val="nil"/>
              <w:right w:val="nil"/>
            </w:tcBorders>
            <w:shd w:val="clear" w:color="auto" w:fill="auto"/>
            <w:noWrap/>
            <w:vAlign w:val="bottom"/>
          </w:tcPr>
          <w:p w:rsidR="004533C5" w:rsidRPr="00B103D1" w:rsidRDefault="004533C5" w:rsidP="00353275">
            <w:pPr>
              <w:rPr>
                <w:rFonts w:ascii="Arial" w:hAnsi="Arial" w:cs="Arial"/>
                <w:sz w:val="20"/>
                <w:szCs w:val="20"/>
                <w:lang w:val="lv-LV" w:eastAsia="lv-LV"/>
              </w:rPr>
            </w:pPr>
          </w:p>
        </w:tc>
        <w:tc>
          <w:tcPr>
            <w:tcW w:w="872" w:type="dxa"/>
            <w:tcBorders>
              <w:top w:val="nil"/>
              <w:left w:val="nil"/>
              <w:bottom w:val="nil"/>
              <w:right w:val="nil"/>
            </w:tcBorders>
            <w:shd w:val="clear" w:color="auto" w:fill="auto"/>
            <w:noWrap/>
            <w:vAlign w:val="bottom"/>
          </w:tcPr>
          <w:p w:rsidR="004533C5" w:rsidRPr="00B103D1" w:rsidRDefault="004533C5" w:rsidP="00353275">
            <w:pPr>
              <w:rPr>
                <w:rFonts w:ascii="Arial" w:hAnsi="Arial" w:cs="Arial"/>
                <w:sz w:val="20"/>
                <w:szCs w:val="20"/>
                <w:lang w:val="lv-LV" w:eastAsia="lv-LV"/>
              </w:rPr>
            </w:pPr>
          </w:p>
        </w:tc>
      </w:tr>
      <w:tr w:rsidR="004533C5" w:rsidRPr="00B103D1" w:rsidTr="00353275">
        <w:trPr>
          <w:trHeight w:val="255"/>
          <w:jc w:val="center"/>
        </w:trPr>
        <w:tc>
          <w:tcPr>
            <w:tcW w:w="7835" w:type="dxa"/>
            <w:gridSpan w:val="4"/>
            <w:tcBorders>
              <w:top w:val="nil"/>
              <w:left w:val="nil"/>
              <w:bottom w:val="nil"/>
              <w:right w:val="nil"/>
            </w:tcBorders>
            <w:shd w:val="clear" w:color="auto" w:fill="auto"/>
            <w:vAlign w:val="center"/>
          </w:tcPr>
          <w:p w:rsidR="004533C5" w:rsidRPr="00B103D1" w:rsidRDefault="004533C5" w:rsidP="00353275">
            <w:pPr>
              <w:jc w:val="center"/>
              <w:rPr>
                <w:rFonts w:ascii="Arial" w:hAnsi="Arial" w:cs="Arial"/>
                <w:b/>
                <w:bCs/>
                <w:sz w:val="20"/>
                <w:szCs w:val="20"/>
                <w:lang w:val="lv-LV" w:eastAsia="lv-LV"/>
              </w:rPr>
            </w:pPr>
            <w:r w:rsidRPr="00B103D1">
              <w:rPr>
                <w:rFonts w:ascii="Arial" w:hAnsi="Arial" w:cs="Arial"/>
                <w:b/>
                <w:bCs/>
                <w:sz w:val="20"/>
                <w:szCs w:val="20"/>
                <w:lang w:val="lv-LV" w:eastAsia="lv-LV"/>
              </w:rPr>
              <w:t>Nepieciešamo materiālu saraksts</w:t>
            </w:r>
          </w:p>
        </w:tc>
      </w:tr>
      <w:tr w:rsidR="004533C5" w:rsidRPr="00B103D1" w:rsidTr="00353275">
        <w:trPr>
          <w:trHeight w:val="270"/>
          <w:jc w:val="center"/>
        </w:trPr>
        <w:tc>
          <w:tcPr>
            <w:tcW w:w="495" w:type="dxa"/>
            <w:tcBorders>
              <w:top w:val="nil"/>
              <w:left w:val="nil"/>
              <w:bottom w:val="nil"/>
              <w:right w:val="nil"/>
            </w:tcBorders>
            <w:shd w:val="clear" w:color="auto" w:fill="auto"/>
            <w:noWrap/>
            <w:vAlign w:val="bottom"/>
          </w:tcPr>
          <w:p w:rsidR="004533C5" w:rsidRPr="00B103D1" w:rsidRDefault="004533C5" w:rsidP="00353275">
            <w:pPr>
              <w:rPr>
                <w:rFonts w:ascii="Arial" w:hAnsi="Arial" w:cs="Arial"/>
                <w:sz w:val="20"/>
                <w:szCs w:val="20"/>
                <w:lang w:val="lv-LV" w:eastAsia="lv-LV"/>
              </w:rPr>
            </w:pPr>
          </w:p>
        </w:tc>
        <w:tc>
          <w:tcPr>
            <w:tcW w:w="5433" w:type="dxa"/>
            <w:tcBorders>
              <w:top w:val="nil"/>
              <w:left w:val="nil"/>
              <w:bottom w:val="nil"/>
              <w:right w:val="nil"/>
            </w:tcBorders>
            <w:shd w:val="clear" w:color="auto" w:fill="auto"/>
            <w:noWrap/>
            <w:vAlign w:val="bottom"/>
          </w:tcPr>
          <w:p w:rsidR="004533C5" w:rsidRPr="00B103D1" w:rsidRDefault="004533C5" w:rsidP="00353275">
            <w:pPr>
              <w:rPr>
                <w:rFonts w:ascii="Arial" w:hAnsi="Arial" w:cs="Arial"/>
                <w:sz w:val="20"/>
                <w:szCs w:val="20"/>
                <w:lang w:val="lv-LV" w:eastAsia="lv-LV"/>
              </w:rPr>
            </w:pPr>
          </w:p>
        </w:tc>
        <w:tc>
          <w:tcPr>
            <w:tcW w:w="1035" w:type="dxa"/>
            <w:tcBorders>
              <w:top w:val="nil"/>
              <w:left w:val="nil"/>
              <w:bottom w:val="nil"/>
              <w:right w:val="nil"/>
            </w:tcBorders>
            <w:shd w:val="clear" w:color="auto" w:fill="auto"/>
            <w:noWrap/>
            <w:vAlign w:val="bottom"/>
          </w:tcPr>
          <w:p w:rsidR="004533C5" w:rsidRPr="00B103D1" w:rsidRDefault="004533C5" w:rsidP="00353275">
            <w:pPr>
              <w:rPr>
                <w:rFonts w:ascii="Arial" w:hAnsi="Arial" w:cs="Arial"/>
                <w:sz w:val="20"/>
                <w:szCs w:val="20"/>
                <w:lang w:val="lv-LV" w:eastAsia="lv-LV"/>
              </w:rPr>
            </w:pPr>
          </w:p>
        </w:tc>
        <w:tc>
          <w:tcPr>
            <w:tcW w:w="872" w:type="dxa"/>
            <w:tcBorders>
              <w:top w:val="nil"/>
              <w:left w:val="nil"/>
              <w:bottom w:val="nil"/>
              <w:right w:val="nil"/>
            </w:tcBorders>
            <w:shd w:val="clear" w:color="auto" w:fill="auto"/>
            <w:noWrap/>
            <w:vAlign w:val="bottom"/>
          </w:tcPr>
          <w:p w:rsidR="004533C5" w:rsidRPr="00B103D1" w:rsidRDefault="004533C5" w:rsidP="00353275">
            <w:pPr>
              <w:rPr>
                <w:rFonts w:ascii="Arial" w:hAnsi="Arial" w:cs="Arial"/>
                <w:sz w:val="20"/>
                <w:szCs w:val="20"/>
                <w:lang w:val="lv-LV" w:eastAsia="lv-LV"/>
              </w:rPr>
            </w:pPr>
          </w:p>
        </w:tc>
      </w:tr>
      <w:tr w:rsidR="004533C5" w:rsidRPr="00B103D1" w:rsidTr="00353275">
        <w:trPr>
          <w:trHeight w:val="255"/>
          <w:jc w:val="center"/>
        </w:trPr>
        <w:tc>
          <w:tcPr>
            <w:tcW w:w="495" w:type="dxa"/>
            <w:tcBorders>
              <w:top w:val="single" w:sz="8" w:space="0" w:color="auto"/>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bCs/>
                <w:sz w:val="20"/>
                <w:szCs w:val="20"/>
                <w:lang w:val="lv-LV" w:eastAsia="lv-LV"/>
              </w:rPr>
            </w:pPr>
            <w:proofErr w:type="spellStart"/>
            <w:r w:rsidRPr="00B103D1">
              <w:rPr>
                <w:rFonts w:ascii="Arial" w:hAnsi="Arial" w:cs="Arial"/>
                <w:bCs/>
                <w:sz w:val="20"/>
                <w:szCs w:val="20"/>
                <w:lang w:val="lv-LV" w:eastAsia="lv-LV"/>
              </w:rPr>
              <w:t>Nr</w:t>
            </w:r>
            <w:proofErr w:type="spellEnd"/>
            <w:r w:rsidRPr="00B103D1">
              <w:rPr>
                <w:rFonts w:ascii="Arial" w:hAnsi="Arial" w:cs="Arial"/>
                <w:bCs/>
                <w:sz w:val="20"/>
                <w:szCs w:val="20"/>
                <w:lang w:val="lv-LV" w:eastAsia="lv-LV"/>
              </w:rPr>
              <w:t>.</w:t>
            </w:r>
          </w:p>
        </w:tc>
        <w:tc>
          <w:tcPr>
            <w:tcW w:w="5433" w:type="dxa"/>
            <w:tcBorders>
              <w:top w:val="single" w:sz="8" w:space="0" w:color="auto"/>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bCs/>
                <w:sz w:val="20"/>
                <w:szCs w:val="20"/>
                <w:lang w:val="lv-LV" w:eastAsia="lv-LV"/>
              </w:rPr>
            </w:pPr>
            <w:r w:rsidRPr="00B103D1">
              <w:rPr>
                <w:rFonts w:ascii="Arial" w:hAnsi="Arial" w:cs="Arial"/>
                <w:bCs/>
                <w:sz w:val="20"/>
                <w:szCs w:val="20"/>
                <w:lang w:val="lv-LV" w:eastAsia="lv-LV"/>
              </w:rPr>
              <w:t>Nosaukums</w:t>
            </w:r>
          </w:p>
        </w:tc>
        <w:tc>
          <w:tcPr>
            <w:tcW w:w="1035" w:type="dxa"/>
            <w:tcBorders>
              <w:top w:val="single" w:sz="8" w:space="0" w:color="auto"/>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bCs/>
                <w:sz w:val="20"/>
                <w:szCs w:val="20"/>
                <w:lang w:val="lv-LV" w:eastAsia="lv-LV"/>
              </w:rPr>
            </w:pPr>
            <w:proofErr w:type="spellStart"/>
            <w:r w:rsidRPr="00B103D1">
              <w:rPr>
                <w:rFonts w:ascii="Arial" w:hAnsi="Arial" w:cs="Arial"/>
                <w:bCs/>
                <w:sz w:val="20"/>
                <w:szCs w:val="20"/>
                <w:lang w:val="lv-LV" w:eastAsia="lv-LV"/>
              </w:rPr>
              <w:t>Mērv</w:t>
            </w:r>
            <w:proofErr w:type="spellEnd"/>
            <w:r w:rsidRPr="00B103D1">
              <w:rPr>
                <w:rFonts w:ascii="Arial" w:hAnsi="Arial" w:cs="Arial"/>
                <w:bCs/>
                <w:sz w:val="20"/>
                <w:szCs w:val="20"/>
                <w:lang w:val="lv-LV" w:eastAsia="lv-LV"/>
              </w:rPr>
              <w:t>.</w:t>
            </w:r>
          </w:p>
        </w:tc>
        <w:tc>
          <w:tcPr>
            <w:tcW w:w="872" w:type="dxa"/>
            <w:tcBorders>
              <w:top w:val="single" w:sz="8" w:space="0" w:color="auto"/>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bCs/>
                <w:sz w:val="20"/>
                <w:szCs w:val="20"/>
                <w:lang w:val="lv-LV" w:eastAsia="lv-LV"/>
              </w:rPr>
            </w:pPr>
            <w:r w:rsidRPr="00B103D1">
              <w:rPr>
                <w:rFonts w:ascii="Arial" w:hAnsi="Arial" w:cs="Arial"/>
                <w:bCs/>
                <w:sz w:val="20"/>
                <w:szCs w:val="20"/>
                <w:lang w:val="lv-LV" w:eastAsia="lv-LV"/>
              </w:rPr>
              <w:t>Daudz.</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tcPr>
          <w:p w:rsidR="004533C5" w:rsidRPr="00B103D1" w:rsidRDefault="004533C5" w:rsidP="00353275">
            <w:pPr>
              <w:jc w:val="center"/>
              <w:rPr>
                <w:rFonts w:ascii="Arial" w:hAnsi="Arial" w:cs="Arial"/>
                <w:bCs/>
                <w:sz w:val="20"/>
                <w:szCs w:val="20"/>
                <w:lang w:val="lv-LV" w:eastAsia="lv-LV"/>
              </w:rPr>
            </w:pPr>
            <w:r w:rsidRPr="00B103D1">
              <w:rPr>
                <w:rFonts w:ascii="Arial" w:hAnsi="Arial" w:cs="Arial"/>
                <w:bCs/>
                <w:sz w:val="20"/>
                <w:szCs w:val="20"/>
                <w:lang w:val="lv-LV" w:eastAsia="lv-LV"/>
              </w:rPr>
              <w:t>1</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bCs/>
                <w:sz w:val="20"/>
                <w:szCs w:val="20"/>
                <w:lang w:val="lv-LV" w:eastAsia="lv-LV"/>
              </w:rPr>
            </w:pPr>
            <w:r w:rsidRPr="00B103D1">
              <w:rPr>
                <w:rFonts w:ascii="Arial" w:hAnsi="Arial" w:cs="Arial"/>
                <w:bCs/>
                <w:sz w:val="20"/>
                <w:szCs w:val="20"/>
                <w:lang w:val="lv-LV" w:eastAsia="lv-LV"/>
              </w:rPr>
              <w:t>2</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jc w:val="center"/>
              <w:rPr>
                <w:rFonts w:ascii="Arial" w:hAnsi="Arial" w:cs="Arial"/>
                <w:bCs/>
                <w:sz w:val="20"/>
                <w:szCs w:val="20"/>
                <w:lang w:val="lv-LV" w:eastAsia="lv-LV"/>
              </w:rPr>
            </w:pPr>
            <w:r w:rsidRPr="00B103D1">
              <w:rPr>
                <w:rFonts w:ascii="Arial" w:hAnsi="Arial" w:cs="Arial"/>
                <w:bCs/>
                <w:sz w:val="20"/>
                <w:szCs w:val="20"/>
                <w:lang w:val="lv-LV" w:eastAsia="lv-LV"/>
              </w:rPr>
              <w:t>3</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bCs/>
                <w:sz w:val="20"/>
                <w:szCs w:val="20"/>
                <w:lang w:val="lv-LV" w:eastAsia="lv-LV"/>
              </w:rPr>
            </w:pPr>
            <w:r w:rsidRPr="00B103D1">
              <w:rPr>
                <w:rFonts w:ascii="Arial" w:hAnsi="Arial" w:cs="Arial"/>
                <w:bCs/>
                <w:sz w:val="20"/>
                <w:szCs w:val="20"/>
                <w:lang w:val="lv-LV" w:eastAsia="lv-LV"/>
              </w:rPr>
              <w:t>4</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right"/>
              <w:rPr>
                <w:rFonts w:ascii="Arial" w:hAnsi="Arial" w:cs="Arial"/>
                <w:sz w:val="20"/>
                <w:szCs w:val="20"/>
                <w:lang w:val="lv-LV" w:eastAsia="lv-LV"/>
              </w:rPr>
            </w:pPr>
            <w:r>
              <w:rPr>
                <w:rFonts w:ascii="Arial" w:hAnsi="Arial" w:cs="Arial"/>
                <w:sz w:val="20"/>
                <w:szCs w:val="20"/>
                <w:lang w:val="lv-LV" w:eastAsia="lv-LV"/>
              </w:rPr>
              <w:t>1</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PP caurteka ID 400, stingrības klase SN8</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45</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Default="004533C5" w:rsidP="00353275">
            <w:pPr>
              <w:jc w:val="right"/>
              <w:rPr>
                <w:rFonts w:ascii="Arial" w:hAnsi="Arial" w:cs="Arial"/>
                <w:sz w:val="20"/>
                <w:szCs w:val="20"/>
                <w:lang w:val="lv-LV" w:eastAsia="lv-LV"/>
              </w:rPr>
            </w:pPr>
            <w:r>
              <w:rPr>
                <w:rFonts w:ascii="Arial" w:hAnsi="Arial" w:cs="Arial"/>
                <w:sz w:val="20"/>
                <w:szCs w:val="20"/>
                <w:lang w:val="lv-LV" w:eastAsia="lv-LV"/>
              </w:rPr>
              <w:t>2</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Pr>
                <w:rFonts w:ascii="Arial" w:hAnsi="Arial" w:cs="Arial"/>
                <w:sz w:val="20"/>
                <w:szCs w:val="20"/>
                <w:lang w:val="lv-LV" w:eastAsia="lv-LV"/>
              </w:rPr>
              <w:t>PP caurteka ID600, stingrības klase SN8</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4533C5" w:rsidRDefault="004533C5" w:rsidP="00353275">
            <w:pPr>
              <w:jc w:val="center"/>
              <w:rPr>
                <w:rFonts w:ascii="Arial" w:hAnsi="Arial" w:cs="Arial"/>
                <w:sz w:val="20"/>
                <w:szCs w:val="20"/>
                <w:lang w:val="lv-LV" w:eastAsia="lv-LV"/>
              </w:rPr>
            </w:pPr>
            <w:r>
              <w:rPr>
                <w:rFonts w:ascii="Arial" w:hAnsi="Arial" w:cs="Arial"/>
                <w:sz w:val="20"/>
                <w:szCs w:val="20"/>
                <w:lang w:val="lv-LV" w:eastAsia="lv-LV"/>
              </w:rPr>
              <w:t>18</w:t>
            </w:r>
          </w:p>
        </w:tc>
      </w:tr>
      <w:tr w:rsidR="004533C5" w:rsidRPr="008B3A28"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right"/>
              <w:rPr>
                <w:rFonts w:ascii="Arial" w:hAnsi="Arial" w:cs="Arial"/>
                <w:sz w:val="20"/>
                <w:szCs w:val="20"/>
                <w:lang w:val="lv-LV" w:eastAsia="lv-LV"/>
              </w:rPr>
            </w:pPr>
            <w:r>
              <w:rPr>
                <w:rFonts w:ascii="Arial" w:hAnsi="Arial" w:cs="Arial"/>
                <w:sz w:val="20"/>
                <w:szCs w:val="20"/>
                <w:lang w:val="lv-LV" w:eastAsia="lv-LV"/>
              </w:rPr>
              <w:t>3</w:t>
            </w:r>
          </w:p>
        </w:tc>
        <w:tc>
          <w:tcPr>
            <w:tcW w:w="6468" w:type="dxa"/>
            <w:gridSpan w:val="2"/>
            <w:tcBorders>
              <w:top w:val="single" w:sz="4" w:space="0" w:color="auto"/>
              <w:left w:val="nil"/>
              <w:bottom w:val="single" w:sz="4" w:space="0" w:color="auto"/>
              <w:right w:val="single" w:sz="4" w:space="0" w:color="auto"/>
            </w:tcBorders>
            <w:shd w:val="clear" w:color="auto" w:fill="auto"/>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Citi materiāli caurteku posmu savienošanai un izbūvei pēc ražotāja norādījumiem</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sidRPr="00B103D1">
              <w:rPr>
                <w:rFonts w:ascii="Arial" w:hAnsi="Arial" w:cs="Arial"/>
                <w:sz w:val="20"/>
                <w:szCs w:val="20"/>
                <w:lang w:val="lv-LV" w:eastAsia="lv-LV"/>
              </w:rPr>
              <w:t> </w:t>
            </w:r>
          </w:p>
        </w:tc>
      </w:tr>
      <w:tr w:rsidR="004533C5" w:rsidRPr="00B103D1" w:rsidTr="00353275">
        <w:trPr>
          <w:trHeight w:val="28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right"/>
              <w:rPr>
                <w:rFonts w:ascii="Arial" w:hAnsi="Arial" w:cs="Arial"/>
                <w:sz w:val="20"/>
                <w:szCs w:val="20"/>
                <w:lang w:val="lv-LV" w:eastAsia="lv-LV"/>
              </w:rPr>
            </w:pPr>
            <w:r>
              <w:rPr>
                <w:rFonts w:ascii="Arial" w:hAnsi="Arial" w:cs="Arial"/>
                <w:sz w:val="20"/>
                <w:szCs w:val="20"/>
                <w:lang w:val="lv-LV" w:eastAsia="lv-LV"/>
              </w:rPr>
              <w:t>4</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Betons atbalstsienu izgatavošanai</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m</w:t>
            </w:r>
            <w:r w:rsidRPr="00B103D1">
              <w:rPr>
                <w:rFonts w:ascii="Arial" w:hAnsi="Arial" w:cs="Arial"/>
                <w:sz w:val="20"/>
                <w:szCs w:val="20"/>
                <w:vertAlign w:val="superscript"/>
                <w:lang w:val="lv-LV" w:eastAsia="lv-LV"/>
              </w:rPr>
              <w:t>3</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4.2</w:t>
            </w:r>
          </w:p>
        </w:tc>
      </w:tr>
      <w:tr w:rsidR="004533C5" w:rsidRPr="00B103D1" w:rsidTr="00353275">
        <w:trPr>
          <w:trHeight w:val="28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right"/>
              <w:rPr>
                <w:rFonts w:ascii="Arial" w:hAnsi="Arial" w:cs="Arial"/>
                <w:sz w:val="20"/>
                <w:szCs w:val="20"/>
                <w:lang w:val="lv-LV" w:eastAsia="lv-LV"/>
              </w:rPr>
            </w:pPr>
            <w:r>
              <w:rPr>
                <w:rFonts w:ascii="Arial" w:hAnsi="Arial" w:cs="Arial"/>
                <w:sz w:val="20"/>
                <w:szCs w:val="20"/>
                <w:lang w:val="lv-LV" w:eastAsia="lv-LV"/>
              </w:rPr>
              <w:t>5</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Šķembas</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m</w:t>
            </w:r>
            <w:r w:rsidRPr="00B103D1">
              <w:rPr>
                <w:rFonts w:ascii="Arial" w:hAnsi="Arial" w:cs="Arial"/>
                <w:sz w:val="20"/>
                <w:szCs w:val="20"/>
                <w:vertAlign w:val="superscript"/>
                <w:lang w:val="lv-LV" w:eastAsia="lv-LV"/>
              </w:rPr>
              <w:t>3</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1.10</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Default="004533C5" w:rsidP="00353275">
            <w:pPr>
              <w:jc w:val="right"/>
              <w:rPr>
                <w:rFonts w:ascii="Arial" w:hAnsi="Arial" w:cs="Arial"/>
                <w:sz w:val="20"/>
                <w:szCs w:val="20"/>
                <w:lang w:val="lv-LV" w:eastAsia="lv-LV"/>
              </w:rPr>
            </w:pPr>
            <w:r>
              <w:rPr>
                <w:rFonts w:ascii="Arial" w:hAnsi="Arial" w:cs="Arial"/>
                <w:sz w:val="20"/>
                <w:szCs w:val="20"/>
                <w:lang w:val="lv-LV" w:eastAsia="lv-LV"/>
              </w:rPr>
              <w:t>6</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Pr>
                <w:rFonts w:ascii="Arial" w:hAnsi="Arial" w:cs="Arial"/>
                <w:sz w:val="20"/>
                <w:szCs w:val="20"/>
                <w:lang w:val="lv-LV" w:eastAsia="lv-LV"/>
              </w:rPr>
              <w:t>Kokmateriāli kājnieku tiltiņa izveidošanai</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Default="004533C5" w:rsidP="00353275">
            <w:pPr>
              <w:jc w:val="right"/>
              <w:rPr>
                <w:rFonts w:ascii="Arial" w:hAnsi="Arial" w:cs="Arial"/>
                <w:sz w:val="20"/>
                <w:szCs w:val="20"/>
                <w:lang w:val="lv-LV" w:eastAsia="lv-LV"/>
              </w:rPr>
            </w:pPr>
            <w:r>
              <w:rPr>
                <w:rFonts w:ascii="Arial" w:hAnsi="Arial" w:cs="Arial"/>
                <w:sz w:val="20"/>
                <w:szCs w:val="20"/>
                <w:lang w:val="lv-LV" w:eastAsia="lv-LV"/>
              </w:rPr>
              <w:t>6.1</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Pr>
                <w:rFonts w:ascii="Arial" w:hAnsi="Arial" w:cs="Arial"/>
                <w:sz w:val="20"/>
                <w:szCs w:val="20"/>
                <w:lang w:val="lv-LV" w:eastAsia="lv-LV"/>
              </w:rPr>
              <w:t>Šķērsgriezums 50x200, garums 4 m</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Pr>
                <w:rFonts w:ascii="Arial" w:hAnsi="Arial" w:cs="Arial"/>
                <w:sz w:val="20"/>
                <w:szCs w:val="20"/>
                <w:lang w:val="lv-LV" w:eastAsia="lv-LV"/>
              </w:rPr>
              <w:t>m</w:t>
            </w:r>
            <w:r w:rsidRPr="00733E30">
              <w:rPr>
                <w:rFonts w:ascii="Arial" w:hAnsi="Arial" w:cs="Arial"/>
                <w:sz w:val="20"/>
                <w:szCs w:val="20"/>
                <w:vertAlign w:val="superscript"/>
                <w:lang w:val="lv-LV" w:eastAsia="lv-LV"/>
              </w:rPr>
              <w:t>3</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0.04</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Default="004533C5" w:rsidP="00353275">
            <w:pPr>
              <w:jc w:val="right"/>
              <w:rPr>
                <w:rFonts w:ascii="Arial" w:hAnsi="Arial" w:cs="Arial"/>
                <w:sz w:val="20"/>
                <w:szCs w:val="20"/>
                <w:lang w:val="lv-LV" w:eastAsia="lv-LV"/>
              </w:rPr>
            </w:pPr>
            <w:r>
              <w:rPr>
                <w:rFonts w:ascii="Arial" w:hAnsi="Arial" w:cs="Arial"/>
                <w:sz w:val="20"/>
                <w:szCs w:val="20"/>
                <w:lang w:val="lv-LV" w:eastAsia="lv-LV"/>
              </w:rPr>
              <w:t>6.2</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Pr>
                <w:rFonts w:ascii="Arial" w:hAnsi="Arial" w:cs="Arial"/>
                <w:sz w:val="20"/>
                <w:szCs w:val="20"/>
                <w:lang w:val="lv-LV" w:eastAsia="lv-LV"/>
              </w:rPr>
              <w:t>Šķērsgriezums 30x200, garums 11.1 m</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Pr>
                <w:rFonts w:ascii="Arial" w:hAnsi="Arial" w:cs="Arial"/>
                <w:sz w:val="20"/>
                <w:szCs w:val="20"/>
                <w:lang w:val="lv-LV" w:eastAsia="lv-LV"/>
              </w:rPr>
              <w:t>m</w:t>
            </w:r>
            <w:r w:rsidRPr="00733E30">
              <w:rPr>
                <w:rFonts w:ascii="Arial" w:hAnsi="Arial" w:cs="Arial"/>
                <w:sz w:val="20"/>
                <w:szCs w:val="20"/>
                <w:vertAlign w:val="superscript"/>
                <w:lang w:val="lv-LV" w:eastAsia="lv-LV"/>
              </w:rPr>
              <w:t>3</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0.07</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Default="004533C5" w:rsidP="00353275">
            <w:pPr>
              <w:jc w:val="right"/>
              <w:rPr>
                <w:rFonts w:ascii="Arial" w:hAnsi="Arial" w:cs="Arial"/>
                <w:sz w:val="20"/>
                <w:szCs w:val="20"/>
                <w:lang w:val="lv-LV" w:eastAsia="lv-LV"/>
              </w:rPr>
            </w:pPr>
            <w:r>
              <w:rPr>
                <w:rFonts w:ascii="Arial" w:hAnsi="Arial" w:cs="Arial"/>
                <w:sz w:val="20"/>
                <w:szCs w:val="20"/>
                <w:lang w:val="lv-LV" w:eastAsia="lv-LV"/>
              </w:rPr>
              <w:t>6.4</w:t>
            </w:r>
          </w:p>
        </w:tc>
        <w:tc>
          <w:tcPr>
            <w:tcW w:w="5433" w:type="dxa"/>
            <w:tcBorders>
              <w:top w:val="nil"/>
              <w:left w:val="nil"/>
              <w:bottom w:val="single" w:sz="4" w:space="0" w:color="auto"/>
              <w:right w:val="single" w:sz="4" w:space="0" w:color="auto"/>
            </w:tcBorders>
            <w:shd w:val="clear" w:color="auto" w:fill="auto"/>
            <w:noWrap/>
            <w:vAlign w:val="bottom"/>
          </w:tcPr>
          <w:p w:rsidR="004533C5" w:rsidRPr="00A710E2" w:rsidRDefault="004533C5" w:rsidP="00353275">
            <w:pPr>
              <w:rPr>
                <w:rFonts w:ascii="Arial" w:hAnsi="Arial" w:cs="Arial"/>
                <w:b/>
                <w:sz w:val="20"/>
                <w:szCs w:val="20"/>
                <w:lang w:val="lv-LV" w:eastAsia="lv-LV"/>
              </w:rPr>
            </w:pPr>
            <w:r>
              <w:rPr>
                <w:rFonts w:ascii="Arial" w:hAnsi="Arial" w:cs="Arial"/>
                <w:sz w:val="20"/>
                <w:szCs w:val="20"/>
                <w:lang w:val="lv-LV" w:eastAsia="lv-LV"/>
              </w:rPr>
              <w:t>Šķērsgriezums 50x50 (ēvelēti), garums 2 m</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Pr>
                <w:rFonts w:ascii="Arial" w:hAnsi="Arial" w:cs="Arial"/>
                <w:sz w:val="20"/>
                <w:szCs w:val="20"/>
                <w:lang w:val="lv-LV" w:eastAsia="lv-LV"/>
              </w:rPr>
              <w:t>m</w:t>
            </w:r>
            <w:r w:rsidRPr="00733E30">
              <w:rPr>
                <w:rFonts w:ascii="Arial" w:hAnsi="Arial" w:cs="Arial"/>
                <w:sz w:val="20"/>
                <w:szCs w:val="20"/>
                <w:vertAlign w:val="superscript"/>
                <w:lang w:val="lv-LV" w:eastAsia="lv-LV"/>
              </w:rPr>
              <w:t>3</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0.005</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Default="004533C5" w:rsidP="00353275">
            <w:pPr>
              <w:jc w:val="right"/>
              <w:rPr>
                <w:rFonts w:ascii="Arial" w:hAnsi="Arial" w:cs="Arial"/>
                <w:sz w:val="20"/>
                <w:szCs w:val="20"/>
                <w:lang w:val="lv-LV" w:eastAsia="lv-LV"/>
              </w:rPr>
            </w:pPr>
            <w:r>
              <w:rPr>
                <w:rFonts w:ascii="Arial" w:hAnsi="Arial" w:cs="Arial"/>
                <w:sz w:val="20"/>
                <w:szCs w:val="20"/>
                <w:lang w:val="lv-LV" w:eastAsia="lv-LV"/>
              </w:rPr>
              <w:t>6.4</w:t>
            </w:r>
          </w:p>
        </w:tc>
        <w:tc>
          <w:tcPr>
            <w:tcW w:w="5433" w:type="dxa"/>
            <w:tcBorders>
              <w:top w:val="nil"/>
              <w:left w:val="nil"/>
              <w:bottom w:val="single" w:sz="4" w:space="0" w:color="auto"/>
              <w:right w:val="single" w:sz="4" w:space="0" w:color="auto"/>
            </w:tcBorders>
            <w:shd w:val="clear" w:color="auto" w:fill="auto"/>
            <w:noWrap/>
            <w:vAlign w:val="bottom"/>
          </w:tcPr>
          <w:p w:rsidR="004533C5" w:rsidRPr="00A710E2" w:rsidRDefault="004533C5" w:rsidP="00353275">
            <w:pPr>
              <w:rPr>
                <w:rFonts w:ascii="Arial" w:hAnsi="Arial" w:cs="Arial"/>
                <w:b/>
                <w:sz w:val="20"/>
                <w:szCs w:val="20"/>
                <w:lang w:val="lv-LV" w:eastAsia="lv-LV"/>
              </w:rPr>
            </w:pPr>
            <w:r>
              <w:rPr>
                <w:rFonts w:ascii="Arial" w:hAnsi="Arial" w:cs="Arial"/>
                <w:sz w:val="20"/>
                <w:szCs w:val="20"/>
                <w:lang w:val="lv-LV" w:eastAsia="lv-LV"/>
              </w:rPr>
              <w:t>Šķērsgriezums 50x50, garums 8.5 m</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Pr>
                <w:rFonts w:ascii="Arial" w:hAnsi="Arial" w:cs="Arial"/>
                <w:sz w:val="20"/>
                <w:szCs w:val="20"/>
                <w:lang w:val="lv-LV" w:eastAsia="lv-LV"/>
              </w:rPr>
              <w:t>m</w:t>
            </w:r>
            <w:r w:rsidRPr="00733E30">
              <w:rPr>
                <w:rFonts w:ascii="Arial" w:hAnsi="Arial" w:cs="Arial"/>
                <w:sz w:val="20"/>
                <w:szCs w:val="20"/>
                <w:vertAlign w:val="superscript"/>
                <w:lang w:val="lv-LV" w:eastAsia="lv-LV"/>
              </w:rPr>
              <w:t>3</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Pr>
                <w:rFonts w:ascii="Arial" w:hAnsi="Arial" w:cs="Arial"/>
                <w:sz w:val="20"/>
                <w:szCs w:val="20"/>
                <w:lang w:val="lv-LV" w:eastAsia="lv-LV"/>
              </w:rPr>
              <w:t>0.02</w:t>
            </w:r>
          </w:p>
        </w:tc>
      </w:tr>
      <w:tr w:rsidR="004533C5" w:rsidRPr="00B103D1" w:rsidTr="0035327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533C5" w:rsidRPr="00B103D1" w:rsidRDefault="004533C5" w:rsidP="00353275">
            <w:pPr>
              <w:jc w:val="right"/>
              <w:rPr>
                <w:rFonts w:ascii="Arial" w:hAnsi="Arial" w:cs="Arial"/>
                <w:sz w:val="20"/>
                <w:szCs w:val="20"/>
                <w:lang w:val="lv-LV" w:eastAsia="lv-LV"/>
              </w:rPr>
            </w:pPr>
            <w:r>
              <w:rPr>
                <w:rFonts w:ascii="Arial" w:hAnsi="Arial" w:cs="Arial"/>
                <w:sz w:val="20"/>
                <w:szCs w:val="20"/>
                <w:lang w:val="lv-LV" w:eastAsia="lv-LV"/>
              </w:rPr>
              <w:t>7</w:t>
            </w:r>
          </w:p>
        </w:tc>
        <w:tc>
          <w:tcPr>
            <w:tcW w:w="5433"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Pagaidu ceļazīmes</w:t>
            </w:r>
          </w:p>
        </w:tc>
        <w:tc>
          <w:tcPr>
            <w:tcW w:w="1035" w:type="dxa"/>
            <w:tcBorders>
              <w:top w:val="nil"/>
              <w:left w:val="nil"/>
              <w:bottom w:val="single" w:sz="4"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proofErr w:type="spellStart"/>
            <w:r w:rsidRPr="00B103D1">
              <w:rPr>
                <w:rFonts w:ascii="Arial" w:hAnsi="Arial" w:cs="Arial"/>
                <w:sz w:val="20"/>
                <w:szCs w:val="20"/>
                <w:lang w:val="lv-LV" w:eastAsia="lv-LV"/>
              </w:rPr>
              <w:t>kompl</w:t>
            </w:r>
            <w:proofErr w:type="spellEnd"/>
            <w:r w:rsidRPr="00B103D1">
              <w:rPr>
                <w:rFonts w:ascii="Arial" w:hAnsi="Arial" w:cs="Arial"/>
                <w:sz w:val="20"/>
                <w:szCs w:val="20"/>
                <w:lang w:val="lv-LV" w:eastAsia="lv-LV"/>
              </w:rPr>
              <w:t>.</w:t>
            </w:r>
          </w:p>
        </w:tc>
        <w:tc>
          <w:tcPr>
            <w:tcW w:w="872" w:type="dxa"/>
            <w:tcBorders>
              <w:top w:val="nil"/>
              <w:left w:val="nil"/>
              <w:bottom w:val="single" w:sz="4"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sidRPr="00B103D1">
              <w:rPr>
                <w:rFonts w:ascii="Arial" w:hAnsi="Arial" w:cs="Arial"/>
                <w:sz w:val="20"/>
                <w:szCs w:val="20"/>
                <w:lang w:val="lv-LV" w:eastAsia="lv-LV"/>
              </w:rPr>
              <w:t>1</w:t>
            </w:r>
          </w:p>
        </w:tc>
      </w:tr>
      <w:tr w:rsidR="004533C5" w:rsidRPr="008B3A28" w:rsidTr="00353275">
        <w:trPr>
          <w:trHeight w:val="270"/>
          <w:jc w:val="center"/>
        </w:trPr>
        <w:tc>
          <w:tcPr>
            <w:tcW w:w="495" w:type="dxa"/>
            <w:tcBorders>
              <w:top w:val="nil"/>
              <w:left w:val="single" w:sz="8" w:space="0" w:color="auto"/>
              <w:bottom w:val="single" w:sz="8" w:space="0" w:color="auto"/>
              <w:right w:val="single" w:sz="4" w:space="0" w:color="auto"/>
            </w:tcBorders>
            <w:shd w:val="clear" w:color="auto" w:fill="auto"/>
            <w:noWrap/>
            <w:vAlign w:val="bottom"/>
          </w:tcPr>
          <w:p w:rsidR="004533C5" w:rsidRPr="00B103D1" w:rsidRDefault="004533C5" w:rsidP="00353275">
            <w:pPr>
              <w:jc w:val="right"/>
              <w:rPr>
                <w:rFonts w:ascii="Arial" w:hAnsi="Arial" w:cs="Arial"/>
                <w:sz w:val="20"/>
                <w:szCs w:val="20"/>
                <w:lang w:val="lv-LV" w:eastAsia="lv-LV"/>
              </w:rPr>
            </w:pPr>
            <w:r>
              <w:rPr>
                <w:rFonts w:ascii="Arial" w:hAnsi="Arial" w:cs="Arial"/>
                <w:sz w:val="20"/>
                <w:szCs w:val="20"/>
                <w:lang w:val="lv-LV" w:eastAsia="lv-LV"/>
              </w:rPr>
              <w:t>8</w:t>
            </w:r>
          </w:p>
        </w:tc>
        <w:tc>
          <w:tcPr>
            <w:tcW w:w="6468" w:type="dxa"/>
            <w:gridSpan w:val="2"/>
            <w:tcBorders>
              <w:top w:val="single" w:sz="4" w:space="0" w:color="auto"/>
              <w:left w:val="nil"/>
              <w:bottom w:val="single" w:sz="8" w:space="0" w:color="auto"/>
              <w:right w:val="single" w:sz="4" w:space="0" w:color="auto"/>
            </w:tcBorders>
            <w:shd w:val="clear" w:color="auto" w:fill="auto"/>
            <w:noWrap/>
            <w:vAlign w:val="bottom"/>
          </w:tcPr>
          <w:p w:rsidR="004533C5" w:rsidRPr="00B103D1" w:rsidRDefault="004533C5" w:rsidP="00353275">
            <w:pPr>
              <w:rPr>
                <w:rFonts w:ascii="Arial" w:hAnsi="Arial" w:cs="Arial"/>
                <w:sz w:val="20"/>
                <w:szCs w:val="20"/>
                <w:lang w:val="lv-LV" w:eastAsia="lv-LV"/>
              </w:rPr>
            </w:pPr>
            <w:r w:rsidRPr="00B103D1">
              <w:rPr>
                <w:rFonts w:ascii="Arial" w:hAnsi="Arial" w:cs="Arial"/>
                <w:sz w:val="20"/>
                <w:szCs w:val="20"/>
                <w:lang w:val="lv-LV" w:eastAsia="lv-LV"/>
              </w:rPr>
              <w:t>Sēklas un melnzeme zāliena ierīkošanai nogāžu nostiprinājumiem</w:t>
            </w:r>
          </w:p>
        </w:tc>
        <w:tc>
          <w:tcPr>
            <w:tcW w:w="872" w:type="dxa"/>
            <w:tcBorders>
              <w:top w:val="nil"/>
              <w:left w:val="nil"/>
              <w:bottom w:val="single" w:sz="8" w:space="0" w:color="auto"/>
              <w:right w:val="single" w:sz="8" w:space="0" w:color="auto"/>
            </w:tcBorders>
            <w:shd w:val="clear" w:color="auto" w:fill="auto"/>
            <w:noWrap/>
            <w:vAlign w:val="bottom"/>
          </w:tcPr>
          <w:p w:rsidR="004533C5" w:rsidRPr="00B103D1" w:rsidRDefault="004533C5" w:rsidP="00353275">
            <w:pPr>
              <w:jc w:val="center"/>
              <w:rPr>
                <w:rFonts w:ascii="Arial" w:hAnsi="Arial" w:cs="Arial"/>
                <w:sz w:val="20"/>
                <w:szCs w:val="20"/>
                <w:lang w:val="lv-LV" w:eastAsia="lv-LV"/>
              </w:rPr>
            </w:pPr>
            <w:r w:rsidRPr="00B103D1">
              <w:rPr>
                <w:rFonts w:ascii="Arial" w:hAnsi="Arial" w:cs="Arial"/>
                <w:sz w:val="20"/>
                <w:szCs w:val="20"/>
                <w:lang w:val="lv-LV" w:eastAsia="lv-LV"/>
              </w:rPr>
              <w:t> </w:t>
            </w:r>
          </w:p>
        </w:tc>
      </w:tr>
    </w:tbl>
    <w:p w:rsidR="009248C2" w:rsidRPr="008B2BFD" w:rsidRDefault="009248C2" w:rsidP="009248C2">
      <w:pPr>
        <w:pStyle w:val="ListParagraph"/>
        <w:jc w:val="both"/>
        <w:rPr>
          <w:sz w:val="12"/>
          <w:szCs w:val="12"/>
          <w:lang w:val="lv-LV"/>
        </w:rPr>
      </w:pPr>
    </w:p>
    <w:p w:rsidR="009248C2" w:rsidRPr="00723C31" w:rsidRDefault="009248C2" w:rsidP="00375BD9">
      <w:pPr>
        <w:rPr>
          <w:lang w:val="lv-LV"/>
        </w:rPr>
      </w:pPr>
      <w:r w:rsidRPr="00723C31">
        <w:rPr>
          <w:lang w:val="lv-LV"/>
        </w:rPr>
        <w:t>Nostrādāto trūda virskārtu iespējams izmantot nogāžu nostiprināšana</w:t>
      </w:r>
      <w:r w:rsidR="005E40DA" w:rsidRPr="00723C31">
        <w:rPr>
          <w:lang w:val="lv-LV"/>
        </w:rPr>
        <w:t>i</w:t>
      </w:r>
      <w:r w:rsidRPr="00723C31">
        <w:rPr>
          <w:lang w:val="lv-LV"/>
        </w:rPr>
        <w:t xml:space="preserve"> ar augsnes zāļu sēklu maisījumu.</w:t>
      </w:r>
    </w:p>
    <w:p w:rsidR="009248C2" w:rsidRPr="00723C31" w:rsidRDefault="009248C2" w:rsidP="009248C2">
      <w:pPr>
        <w:pStyle w:val="ListParagraph"/>
        <w:jc w:val="both"/>
        <w:rPr>
          <w:sz w:val="12"/>
          <w:szCs w:val="12"/>
          <w:lang w:val="lv-LV"/>
        </w:rPr>
      </w:pPr>
    </w:p>
    <w:p w:rsidR="00110A00" w:rsidRPr="00723C31" w:rsidRDefault="00110A00" w:rsidP="00DE4F22">
      <w:pPr>
        <w:jc w:val="both"/>
        <w:rPr>
          <w:lang w:val="lv-LV"/>
        </w:rPr>
      </w:pPr>
    </w:p>
    <w:p w:rsidR="00DE4F22" w:rsidRPr="00110A00" w:rsidRDefault="00DE4F22" w:rsidP="00DE4F22">
      <w:pPr>
        <w:jc w:val="both"/>
        <w:rPr>
          <w:b/>
          <w:lang w:val="lv-LV"/>
        </w:rPr>
      </w:pPr>
      <w:r w:rsidRPr="00110A00">
        <w:rPr>
          <w:b/>
          <w:lang w:val="lv-LV"/>
        </w:rPr>
        <w:lastRenderedPageBreak/>
        <w:t>Būvuzņēmējiem jāievērtē visi darba zīmējumos, darbu apjomu sarakstā minēto darbu veikšanai nepieciešamie materiāli un papildus darbi, kas nav minēti darbu apjomu sarakstā, bet bez kuriem nebūtu iespējama būvdarbu tehnoloģiski pareiza izpilde un izbūve.</w:t>
      </w:r>
    </w:p>
    <w:p w:rsidR="00DE4F22" w:rsidRPr="00EC2359" w:rsidRDefault="00DE4F22" w:rsidP="009D3F26">
      <w:pPr>
        <w:rPr>
          <w:lang w:val="lv-LV"/>
        </w:rPr>
        <w:sectPr w:rsidR="00DE4F22" w:rsidRPr="00EC2359" w:rsidSect="00375BD9">
          <w:pgSz w:w="12240" w:h="15840"/>
          <w:pgMar w:top="719" w:right="1800" w:bottom="899" w:left="1800" w:header="708" w:footer="708" w:gutter="0"/>
          <w:cols w:space="708"/>
          <w:docGrid w:linePitch="360"/>
        </w:sectPr>
      </w:pPr>
    </w:p>
    <w:p w:rsidR="006872EE" w:rsidRPr="00EC2359" w:rsidRDefault="006872EE" w:rsidP="009F20DB">
      <w:pPr>
        <w:jc w:val="both"/>
        <w:rPr>
          <w:b/>
          <w:bCs/>
          <w:sz w:val="22"/>
          <w:szCs w:val="22"/>
          <w:lang w:val="lv-LV"/>
        </w:rPr>
      </w:pPr>
    </w:p>
    <w:p w:rsidR="00FF3B5E" w:rsidRDefault="00FF3B5E" w:rsidP="004533C5">
      <w:pPr>
        <w:jc w:val="center"/>
        <w:rPr>
          <w:b/>
          <w:bCs/>
          <w:sz w:val="22"/>
          <w:szCs w:val="22"/>
          <w:lang w:val="lv-LV"/>
        </w:rPr>
      </w:pPr>
      <w:r w:rsidRPr="004533C5">
        <w:rPr>
          <w:b/>
          <w:bCs/>
          <w:sz w:val="22"/>
          <w:szCs w:val="22"/>
          <w:lang w:val="lv-LV"/>
        </w:rPr>
        <w:t>Kvalitātes prasības:</w:t>
      </w:r>
    </w:p>
    <w:p w:rsidR="004533C5" w:rsidRPr="005E40DA" w:rsidRDefault="004533C5" w:rsidP="004533C5">
      <w:pPr>
        <w:jc w:val="center"/>
        <w:rPr>
          <w:bCs/>
          <w:sz w:val="22"/>
          <w:szCs w:val="22"/>
          <w:lang w:val="lv-LV"/>
        </w:rPr>
      </w:pPr>
    </w:p>
    <w:p w:rsidR="006906A0" w:rsidRPr="005E40DA" w:rsidRDefault="004533C5" w:rsidP="004533C5">
      <w:pPr>
        <w:ind w:right="142"/>
        <w:jc w:val="both"/>
        <w:rPr>
          <w:bCs/>
          <w:sz w:val="22"/>
          <w:szCs w:val="22"/>
          <w:lang w:val="lv-LV"/>
        </w:rPr>
      </w:pPr>
      <w:r>
        <w:rPr>
          <w:bCs/>
          <w:sz w:val="22"/>
          <w:szCs w:val="22"/>
          <w:lang w:val="lv-LV"/>
        </w:rPr>
        <w:t>1</w:t>
      </w:r>
      <w:r w:rsidR="006906A0" w:rsidRPr="005E40DA">
        <w:rPr>
          <w:bCs/>
          <w:sz w:val="22"/>
          <w:szCs w:val="22"/>
          <w:lang w:val="lv-LV"/>
        </w:rPr>
        <w:t>.1. Norokot grāvja nogāzi, nogāzes slīpuma koeficientam jābūt ne mazākam par 1,0 (slīpums ne lielāks par 45</w:t>
      </w:r>
      <w:r w:rsidR="006906A0" w:rsidRPr="005E40DA">
        <w:rPr>
          <w:bCs/>
          <w:sz w:val="22"/>
          <w:szCs w:val="22"/>
        </w:rPr>
        <w:sym w:font="Symbol" w:char="F0B0"/>
      </w:r>
      <w:r w:rsidR="006906A0" w:rsidRPr="005E40DA">
        <w:rPr>
          <w:bCs/>
          <w:sz w:val="22"/>
          <w:szCs w:val="22"/>
          <w:lang w:val="lv-LV"/>
        </w:rPr>
        <w:t>);</w:t>
      </w:r>
    </w:p>
    <w:p w:rsidR="00470229" w:rsidRPr="005E40DA" w:rsidRDefault="004533C5" w:rsidP="004533C5">
      <w:pPr>
        <w:jc w:val="both"/>
        <w:rPr>
          <w:bCs/>
          <w:sz w:val="22"/>
          <w:szCs w:val="22"/>
          <w:lang w:val="lv-LV"/>
        </w:rPr>
      </w:pPr>
      <w:r>
        <w:rPr>
          <w:bCs/>
          <w:sz w:val="22"/>
          <w:szCs w:val="22"/>
          <w:lang w:val="lv-LV"/>
        </w:rPr>
        <w:t>1</w:t>
      </w:r>
      <w:r w:rsidR="00470229" w:rsidRPr="005E40DA">
        <w:rPr>
          <w:bCs/>
          <w:sz w:val="22"/>
          <w:szCs w:val="22"/>
          <w:lang w:val="lv-LV"/>
        </w:rPr>
        <w:t xml:space="preserve">.2. Kur tas nepieciešams, jāparedz ceļa klātnes nogāžu nostiprināšana caurteku ietecē un </w:t>
      </w:r>
      <w:proofErr w:type="spellStart"/>
      <w:r w:rsidR="00470229" w:rsidRPr="005E40DA">
        <w:rPr>
          <w:bCs/>
          <w:sz w:val="22"/>
          <w:szCs w:val="22"/>
          <w:lang w:val="lv-LV"/>
        </w:rPr>
        <w:t>iztecē</w:t>
      </w:r>
      <w:proofErr w:type="spellEnd"/>
      <w:r w:rsidR="00470229" w:rsidRPr="005E40DA">
        <w:rPr>
          <w:bCs/>
          <w:sz w:val="22"/>
          <w:szCs w:val="22"/>
          <w:lang w:val="lv-LV"/>
        </w:rPr>
        <w:t>, lai nepieļautu nogruvumu veidošanos atbilstoši projektam;</w:t>
      </w:r>
    </w:p>
    <w:p w:rsidR="006906A0" w:rsidRPr="005E40DA" w:rsidRDefault="004533C5" w:rsidP="004533C5">
      <w:pPr>
        <w:jc w:val="both"/>
        <w:rPr>
          <w:bCs/>
          <w:sz w:val="22"/>
          <w:szCs w:val="22"/>
          <w:lang w:val="lv-LV"/>
        </w:rPr>
      </w:pPr>
      <w:r>
        <w:rPr>
          <w:bCs/>
          <w:sz w:val="22"/>
          <w:szCs w:val="22"/>
          <w:lang w:val="lv-LV"/>
        </w:rPr>
        <w:t>1</w:t>
      </w:r>
      <w:r w:rsidR="00470229" w:rsidRPr="005E40DA">
        <w:rPr>
          <w:bCs/>
          <w:sz w:val="22"/>
          <w:szCs w:val="22"/>
          <w:lang w:val="lv-LV"/>
        </w:rPr>
        <w:t>.3</w:t>
      </w:r>
      <w:r w:rsidR="006906A0" w:rsidRPr="005E40DA">
        <w:rPr>
          <w:bCs/>
          <w:sz w:val="22"/>
          <w:szCs w:val="22"/>
          <w:lang w:val="lv-LV"/>
        </w:rPr>
        <w:t xml:space="preserve">. Ir jānodrošina caurtekas un novadgrāvja </w:t>
      </w:r>
      <w:proofErr w:type="spellStart"/>
      <w:r w:rsidR="006906A0" w:rsidRPr="005E40DA">
        <w:rPr>
          <w:bCs/>
          <w:sz w:val="22"/>
          <w:szCs w:val="22"/>
          <w:lang w:val="lv-LV"/>
        </w:rPr>
        <w:t>garenkritums</w:t>
      </w:r>
      <w:proofErr w:type="spellEnd"/>
      <w:r w:rsidR="006906A0" w:rsidRPr="005E40DA">
        <w:rPr>
          <w:bCs/>
          <w:sz w:val="22"/>
          <w:szCs w:val="22"/>
          <w:lang w:val="lv-LV"/>
        </w:rPr>
        <w:t xml:space="preserve"> grafiskajā pielikumā dotajā virzienā;</w:t>
      </w:r>
    </w:p>
    <w:p w:rsidR="006906A0" w:rsidRPr="005E40DA" w:rsidRDefault="004533C5" w:rsidP="004533C5">
      <w:pPr>
        <w:jc w:val="both"/>
        <w:rPr>
          <w:bCs/>
          <w:sz w:val="22"/>
          <w:szCs w:val="22"/>
          <w:lang w:val="lv-LV"/>
        </w:rPr>
      </w:pPr>
      <w:r>
        <w:rPr>
          <w:bCs/>
          <w:sz w:val="22"/>
          <w:szCs w:val="22"/>
          <w:lang w:val="lv-LV"/>
        </w:rPr>
        <w:t>1</w:t>
      </w:r>
      <w:r w:rsidR="00470229" w:rsidRPr="005E40DA">
        <w:rPr>
          <w:bCs/>
          <w:sz w:val="22"/>
          <w:szCs w:val="22"/>
          <w:lang w:val="lv-LV"/>
        </w:rPr>
        <w:t>.4</w:t>
      </w:r>
      <w:r w:rsidR="006906A0" w:rsidRPr="005E40DA">
        <w:rPr>
          <w:bCs/>
          <w:sz w:val="22"/>
          <w:szCs w:val="22"/>
          <w:lang w:val="lv-LV"/>
        </w:rPr>
        <w:t>. Izbūvējot caurtekas jānodrošina savienojuma vietu hermētiskums;</w:t>
      </w:r>
    </w:p>
    <w:p w:rsidR="00470229" w:rsidRPr="005E40DA" w:rsidRDefault="004533C5" w:rsidP="004533C5">
      <w:pPr>
        <w:jc w:val="both"/>
        <w:rPr>
          <w:bCs/>
          <w:sz w:val="22"/>
          <w:szCs w:val="22"/>
          <w:lang w:val="lv-LV"/>
        </w:rPr>
      </w:pPr>
      <w:r>
        <w:rPr>
          <w:bCs/>
          <w:sz w:val="22"/>
          <w:szCs w:val="22"/>
          <w:lang w:val="lv-LV"/>
        </w:rPr>
        <w:t>1</w:t>
      </w:r>
      <w:r w:rsidR="00470229" w:rsidRPr="005E40DA">
        <w:rPr>
          <w:bCs/>
          <w:sz w:val="22"/>
          <w:szCs w:val="22"/>
          <w:lang w:val="lv-LV"/>
        </w:rPr>
        <w:t>.5. Vietās, kur pastāvošās caurtekas ir salauztas vai tās nav iespējams attīrīt no sanesumiem, tās jānomaina.</w:t>
      </w:r>
    </w:p>
    <w:p w:rsidR="006906A0" w:rsidRPr="005E40DA" w:rsidRDefault="004533C5" w:rsidP="004533C5">
      <w:pPr>
        <w:jc w:val="both"/>
        <w:rPr>
          <w:bCs/>
          <w:sz w:val="22"/>
          <w:szCs w:val="22"/>
          <w:lang w:val="lv-LV"/>
        </w:rPr>
      </w:pPr>
      <w:r>
        <w:rPr>
          <w:bCs/>
          <w:sz w:val="22"/>
          <w:szCs w:val="22"/>
          <w:lang w:val="lv-LV"/>
        </w:rPr>
        <w:t>1</w:t>
      </w:r>
      <w:r w:rsidR="00470229" w:rsidRPr="005E40DA">
        <w:rPr>
          <w:bCs/>
          <w:sz w:val="22"/>
          <w:szCs w:val="22"/>
          <w:lang w:val="lv-LV"/>
        </w:rPr>
        <w:t>.6</w:t>
      </w:r>
      <w:r w:rsidR="006906A0" w:rsidRPr="005E40DA">
        <w:rPr>
          <w:bCs/>
          <w:sz w:val="22"/>
          <w:szCs w:val="22"/>
          <w:lang w:val="lv-LV"/>
        </w:rPr>
        <w:t>. Pēc darbu veikšanas atjaunot teritorijas labiekārtojumu iepriekšējā stāvoklī ( atjaunot apstādījumus, lieko grunti izvest vai izlīdzināt, ja nav iespējama izvešana.).</w:t>
      </w:r>
    </w:p>
    <w:p w:rsidR="00FF3B5E" w:rsidRDefault="004533C5" w:rsidP="009F20DB">
      <w:pPr>
        <w:widowControl w:val="0"/>
        <w:tabs>
          <w:tab w:val="left" w:pos="540"/>
        </w:tabs>
        <w:jc w:val="both"/>
        <w:rPr>
          <w:bCs/>
          <w:sz w:val="22"/>
          <w:szCs w:val="22"/>
          <w:lang w:val="lv-LV"/>
        </w:rPr>
      </w:pPr>
      <w:r>
        <w:rPr>
          <w:bCs/>
          <w:sz w:val="22"/>
          <w:szCs w:val="22"/>
          <w:lang w:val="lv-LV"/>
        </w:rPr>
        <w:t>2</w:t>
      </w:r>
      <w:r w:rsidR="00FF3B5E" w:rsidRPr="005E40DA">
        <w:rPr>
          <w:bCs/>
          <w:sz w:val="22"/>
          <w:szCs w:val="22"/>
          <w:lang w:val="lv-LV"/>
        </w:rPr>
        <w:t>.</w:t>
      </w:r>
      <w:r w:rsidR="00DE4F22" w:rsidRPr="005E40DA">
        <w:rPr>
          <w:bCs/>
          <w:sz w:val="22"/>
          <w:szCs w:val="22"/>
          <w:lang w:val="lv-LV"/>
        </w:rPr>
        <w:t xml:space="preserve"> </w:t>
      </w:r>
      <w:r w:rsidR="00FF3B5E" w:rsidRPr="005E40DA">
        <w:rPr>
          <w:bCs/>
          <w:sz w:val="22"/>
          <w:szCs w:val="22"/>
          <w:lang w:val="lv-LV"/>
        </w:rPr>
        <w:t xml:space="preserve">Izpildīto darbu garantijas laiks – ne mazāks kā 12  (divpadsmit) mēneši. </w:t>
      </w:r>
    </w:p>
    <w:p w:rsidR="005E40DA" w:rsidRPr="005E40DA" w:rsidRDefault="004533C5" w:rsidP="009F20DB">
      <w:pPr>
        <w:widowControl w:val="0"/>
        <w:tabs>
          <w:tab w:val="left" w:pos="540"/>
        </w:tabs>
        <w:jc w:val="both"/>
        <w:rPr>
          <w:bCs/>
          <w:sz w:val="22"/>
          <w:szCs w:val="22"/>
          <w:lang w:val="lv-LV"/>
        </w:rPr>
      </w:pPr>
      <w:r>
        <w:rPr>
          <w:bCs/>
          <w:sz w:val="22"/>
          <w:szCs w:val="22"/>
          <w:lang w:val="lv-LV"/>
        </w:rPr>
        <w:t>3</w:t>
      </w:r>
      <w:r w:rsidR="005E40DA">
        <w:rPr>
          <w:bCs/>
          <w:sz w:val="22"/>
          <w:szCs w:val="22"/>
          <w:lang w:val="lv-LV"/>
        </w:rPr>
        <w:t xml:space="preserve">. </w:t>
      </w:r>
      <w:r w:rsidR="005E40DA" w:rsidRPr="00E3312A">
        <w:rPr>
          <w:bCs/>
          <w:sz w:val="22"/>
          <w:szCs w:val="22"/>
          <w:lang w:val="lv-LV"/>
        </w:rPr>
        <w:t>Darbu</w:t>
      </w:r>
      <w:r>
        <w:rPr>
          <w:bCs/>
          <w:sz w:val="22"/>
          <w:szCs w:val="22"/>
          <w:lang w:val="lv-LV"/>
        </w:rPr>
        <w:t xml:space="preserve"> izpildes termiņš ne garāks kā 1 kalendārais mēnesis</w:t>
      </w:r>
      <w:r w:rsidR="005E40DA" w:rsidRPr="00E3312A">
        <w:rPr>
          <w:bCs/>
          <w:sz w:val="22"/>
          <w:szCs w:val="22"/>
          <w:lang w:val="lv-LV"/>
        </w:rPr>
        <w:t xml:space="preserve"> no līguma stāšanās spēkā brīža.</w:t>
      </w:r>
    </w:p>
    <w:p w:rsidR="00FF3B5E" w:rsidRPr="005E40DA" w:rsidRDefault="004533C5" w:rsidP="009F20DB">
      <w:pPr>
        <w:widowControl w:val="0"/>
        <w:tabs>
          <w:tab w:val="left" w:pos="540"/>
        </w:tabs>
        <w:jc w:val="both"/>
        <w:rPr>
          <w:bCs/>
          <w:sz w:val="22"/>
          <w:szCs w:val="22"/>
          <w:lang w:val="lv-LV"/>
        </w:rPr>
      </w:pPr>
      <w:r>
        <w:rPr>
          <w:bCs/>
          <w:sz w:val="22"/>
          <w:szCs w:val="22"/>
          <w:lang w:val="lv-LV"/>
        </w:rPr>
        <w:t>4</w:t>
      </w:r>
      <w:r w:rsidR="00FF3B5E" w:rsidRPr="005E40DA">
        <w:rPr>
          <w:bCs/>
          <w:sz w:val="22"/>
          <w:szCs w:val="22"/>
          <w:lang w:val="lv-LV"/>
        </w:rPr>
        <w:t>. Darbu izpildē izmantot tikai Latvijā sertificētus materiālus un izstrādājumus. Materiālus, kuriem nav izdots Latvijas sertifikāts, var izmantot, ja to sertifikātā un tehniskajā dokumentācijā uzrādītās kvalitātes īpašības tiek nodrošinātas ar izgatavotāja garantiju, vai ja sertifikāts nav pretrunā ar Eiropas kopienas (EC) standartu prasībām.</w:t>
      </w:r>
    </w:p>
    <w:p w:rsidR="00FF3B5E" w:rsidRPr="005E40DA" w:rsidRDefault="004533C5" w:rsidP="009F20DB">
      <w:pPr>
        <w:widowControl w:val="0"/>
        <w:tabs>
          <w:tab w:val="left" w:pos="540"/>
        </w:tabs>
        <w:jc w:val="both"/>
        <w:rPr>
          <w:bCs/>
          <w:sz w:val="22"/>
          <w:szCs w:val="22"/>
          <w:lang w:val="lv-LV"/>
        </w:rPr>
      </w:pPr>
      <w:r>
        <w:rPr>
          <w:bCs/>
          <w:sz w:val="22"/>
          <w:szCs w:val="22"/>
          <w:lang w:val="lv-LV"/>
        </w:rPr>
        <w:t>5</w:t>
      </w:r>
      <w:r w:rsidR="00FF3B5E" w:rsidRPr="005E40DA">
        <w:rPr>
          <w:bCs/>
          <w:sz w:val="22"/>
          <w:szCs w:val="22"/>
          <w:lang w:val="lv-LV"/>
        </w:rPr>
        <w:t>. Būvuzņēmējs ir atbildīgs par visu būvdarbu apjomu precizēšanu, tos pārmērot objektā.</w:t>
      </w:r>
    </w:p>
    <w:p w:rsidR="00FF3B5E" w:rsidRPr="005E40DA" w:rsidRDefault="004533C5" w:rsidP="009F20DB">
      <w:pPr>
        <w:widowControl w:val="0"/>
        <w:tabs>
          <w:tab w:val="left" w:pos="540"/>
          <w:tab w:val="num" w:pos="720"/>
          <w:tab w:val="left" w:pos="1260"/>
        </w:tabs>
        <w:jc w:val="both"/>
        <w:rPr>
          <w:bCs/>
          <w:sz w:val="22"/>
          <w:szCs w:val="22"/>
          <w:lang w:val="lv-LV"/>
        </w:rPr>
      </w:pPr>
      <w:r>
        <w:rPr>
          <w:bCs/>
          <w:sz w:val="22"/>
          <w:szCs w:val="22"/>
          <w:lang w:val="lv-LV"/>
        </w:rPr>
        <w:t>6</w:t>
      </w:r>
      <w:r w:rsidR="00FF3B5E" w:rsidRPr="005E40DA">
        <w:rPr>
          <w:bCs/>
          <w:sz w:val="22"/>
          <w:szCs w:val="22"/>
          <w:lang w:val="lv-LV"/>
        </w:rPr>
        <w:t>. Izpildot būvdarbus, nodrošināt vides aizsardzības normatīvo aktu ievērošanu.</w:t>
      </w:r>
    </w:p>
    <w:p w:rsidR="00FF3B5E" w:rsidRDefault="004533C5" w:rsidP="009F20DB">
      <w:pPr>
        <w:widowControl w:val="0"/>
        <w:tabs>
          <w:tab w:val="left" w:pos="540"/>
        </w:tabs>
        <w:jc w:val="both"/>
        <w:rPr>
          <w:bCs/>
          <w:sz w:val="22"/>
          <w:szCs w:val="22"/>
          <w:lang w:val="lv-LV"/>
        </w:rPr>
      </w:pPr>
      <w:r>
        <w:rPr>
          <w:bCs/>
          <w:sz w:val="22"/>
          <w:szCs w:val="22"/>
          <w:lang w:val="lv-LV"/>
        </w:rPr>
        <w:t>7</w:t>
      </w:r>
      <w:r w:rsidR="00FF3B5E" w:rsidRPr="005E40DA">
        <w:rPr>
          <w:bCs/>
          <w:sz w:val="22"/>
          <w:szCs w:val="22"/>
          <w:lang w:val="lv-LV"/>
        </w:rPr>
        <w:t>. Pretendents darbu izpildē var pieaicināt apakšuzņēmējus ne vairāk kā 50% apmērā.</w:t>
      </w:r>
    </w:p>
    <w:p w:rsidR="005E40DA" w:rsidRPr="00E3312A" w:rsidRDefault="004533C5" w:rsidP="009F20DB">
      <w:pPr>
        <w:widowControl w:val="0"/>
        <w:tabs>
          <w:tab w:val="left" w:pos="540"/>
        </w:tabs>
        <w:jc w:val="both"/>
        <w:rPr>
          <w:bCs/>
          <w:sz w:val="22"/>
          <w:szCs w:val="22"/>
          <w:lang w:val="lv-LV"/>
        </w:rPr>
      </w:pPr>
      <w:r>
        <w:rPr>
          <w:bCs/>
          <w:sz w:val="22"/>
          <w:szCs w:val="22"/>
          <w:lang w:val="lv-LV"/>
        </w:rPr>
        <w:t>8</w:t>
      </w:r>
      <w:r w:rsidR="005E40DA" w:rsidRPr="00E3312A">
        <w:rPr>
          <w:bCs/>
          <w:sz w:val="22"/>
          <w:szCs w:val="22"/>
          <w:lang w:val="lv-LV"/>
        </w:rPr>
        <w:t xml:space="preserve">. Pretendentam pēdējo 3 gadu laikā </w:t>
      </w:r>
      <w:r>
        <w:rPr>
          <w:bCs/>
          <w:sz w:val="22"/>
          <w:szCs w:val="22"/>
          <w:lang w:val="lv-LV"/>
        </w:rPr>
        <w:t>ir jābūt pieredzei ne mazāk kā 2</w:t>
      </w:r>
      <w:r w:rsidR="005E40DA" w:rsidRPr="00E3312A">
        <w:rPr>
          <w:bCs/>
          <w:sz w:val="22"/>
          <w:szCs w:val="22"/>
          <w:lang w:val="lv-LV"/>
        </w:rPr>
        <w:t xml:space="preserve"> objektos, kuros ir veikti darbi</w:t>
      </w:r>
      <w:r w:rsidR="00E3312A">
        <w:rPr>
          <w:bCs/>
          <w:sz w:val="22"/>
          <w:szCs w:val="22"/>
          <w:lang w:val="lv-LV"/>
        </w:rPr>
        <w:t xml:space="preserve"> vai līdzīgi darbi</w:t>
      </w:r>
      <w:r w:rsidR="005E40DA" w:rsidRPr="00E3312A">
        <w:rPr>
          <w:bCs/>
          <w:sz w:val="22"/>
          <w:szCs w:val="22"/>
          <w:lang w:val="lv-LV"/>
        </w:rPr>
        <w:t>, kas norādīti darbu apjomos.</w:t>
      </w:r>
    </w:p>
    <w:p w:rsidR="005E40DA" w:rsidRPr="005E40DA" w:rsidRDefault="004533C5" w:rsidP="009F20DB">
      <w:pPr>
        <w:widowControl w:val="0"/>
        <w:tabs>
          <w:tab w:val="left" w:pos="540"/>
        </w:tabs>
        <w:jc w:val="both"/>
        <w:rPr>
          <w:bCs/>
          <w:sz w:val="22"/>
          <w:szCs w:val="22"/>
          <w:lang w:val="lv-LV"/>
        </w:rPr>
      </w:pPr>
      <w:r>
        <w:rPr>
          <w:bCs/>
          <w:sz w:val="22"/>
          <w:szCs w:val="22"/>
          <w:lang w:val="lv-LV"/>
        </w:rPr>
        <w:t>9</w:t>
      </w:r>
      <w:r w:rsidR="005E40DA" w:rsidRPr="00E3312A">
        <w:rPr>
          <w:bCs/>
          <w:sz w:val="22"/>
          <w:szCs w:val="22"/>
          <w:lang w:val="lv-LV"/>
        </w:rPr>
        <w:t xml:space="preserve">. Pretendents ir reģistrēts </w:t>
      </w:r>
      <w:proofErr w:type="spellStart"/>
      <w:r w:rsidR="005E40DA" w:rsidRPr="00E3312A">
        <w:rPr>
          <w:bCs/>
          <w:sz w:val="22"/>
          <w:szCs w:val="22"/>
          <w:lang w:val="lv-LV"/>
        </w:rPr>
        <w:t>būvkomersantu</w:t>
      </w:r>
      <w:proofErr w:type="spellEnd"/>
      <w:r w:rsidR="005E40DA" w:rsidRPr="00E3312A">
        <w:rPr>
          <w:bCs/>
          <w:sz w:val="22"/>
          <w:szCs w:val="22"/>
          <w:lang w:val="lv-LV"/>
        </w:rPr>
        <w:t xml:space="preserve"> reģistrā un ir tiesīgs veikt būvdarbus.</w:t>
      </w:r>
    </w:p>
    <w:p w:rsidR="00E84DC6" w:rsidRDefault="004533C5" w:rsidP="009F20DB">
      <w:pPr>
        <w:widowControl w:val="0"/>
        <w:tabs>
          <w:tab w:val="left" w:pos="540"/>
        </w:tabs>
        <w:jc w:val="both"/>
        <w:rPr>
          <w:bCs/>
          <w:sz w:val="22"/>
          <w:szCs w:val="22"/>
          <w:lang w:val="lv-LV"/>
        </w:rPr>
      </w:pPr>
      <w:r>
        <w:rPr>
          <w:bCs/>
          <w:sz w:val="22"/>
          <w:szCs w:val="22"/>
          <w:lang w:val="lv-LV"/>
        </w:rPr>
        <w:t>10</w:t>
      </w:r>
      <w:r w:rsidR="00E84DC6" w:rsidRPr="005E40DA">
        <w:rPr>
          <w:bCs/>
          <w:sz w:val="22"/>
          <w:szCs w:val="22"/>
          <w:lang w:val="lv-LV"/>
        </w:rPr>
        <w:t xml:space="preserve">. Nozāģētos kokus </w:t>
      </w:r>
      <w:r w:rsidR="00EE2DBD">
        <w:rPr>
          <w:bCs/>
          <w:sz w:val="22"/>
          <w:szCs w:val="22"/>
          <w:lang w:val="lv-LV"/>
        </w:rPr>
        <w:t>jānogādā</w:t>
      </w:r>
      <w:r w:rsidR="00E84DC6" w:rsidRPr="005E40DA">
        <w:rPr>
          <w:bCs/>
          <w:sz w:val="22"/>
          <w:szCs w:val="22"/>
          <w:lang w:val="lv-LV"/>
        </w:rPr>
        <w:t xml:space="preserve"> Dzirnavu ielā 36/38, Jūrmalā vai Dzirnavu ielā 8, Jūrmala pēc pasūtītāja norādījuma.</w:t>
      </w:r>
    </w:p>
    <w:p w:rsidR="00723C31" w:rsidRPr="005E40DA" w:rsidRDefault="004533C5" w:rsidP="009F20DB">
      <w:pPr>
        <w:widowControl w:val="0"/>
        <w:tabs>
          <w:tab w:val="left" w:pos="540"/>
        </w:tabs>
        <w:jc w:val="both"/>
        <w:rPr>
          <w:bCs/>
          <w:sz w:val="22"/>
          <w:szCs w:val="22"/>
          <w:lang w:val="lv-LV"/>
        </w:rPr>
      </w:pPr>
      <w:r>
        <w:rPr>
          <w:bCs/>
          <w:sz w:val="22"/>
          <w:szCs w:val="22"/>
          <w:lang w:val="lv-LV"/>
        </w:rPr>
        <w:t>11</w:t>
      </w:r>
      <w:r w:rsidR="00723C31">
        <w:rPr>
          <w:bCs/>
          <w:sz w:val="22"/>
          <w:szCs w:val="22"/>
          <w:lang w:val="lv-LV"/>
        </w:rPr>
        <w:t>. Pēc koku ciršanas celmi ir izceļami, vai nofrēzējami, atkarībā no pazemes inženierkomunikāciju tuvuma.</w:t>
      </w:r>
    </w:p>
    <w:p w:rsidR="00FF3B5E" w:rsidRPr="00EC2359" w:rsidRDefault="00FF3B5E" w:rsidP="009F20DB">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 </w:t>
      </w:r>
    </w:p>
    <w:p w:rsidR="00FF3B5E" w:rsidRPr="00EC2359" w:rsidRDefault="00FF3B5E" w:rsidP="00685800">
      <w:pPr>
        <w:pStyle w:val="Title"/>
        <w:jc w:val="right"/>
        <w:rPr>
          <w:sz w:val="22"/>
          <w:szCs w:val="22"/>
        </w:rPr>
      </w:pPr>
    </w:p>
    <w:sectPr w:rsidR="00FF3B5E" w:rsidRPr="00EC2359" w:rsidSect="009D3F26">
      <w:pgSz w:w="12240" w:h="15840"/>
      <w:pgMar w:top="719" w:right="1800"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248" w:rsidRDefault="007F4248">
      <w:r>
        <w:separator/>
      </w:r>
    </w:p>
  </w:endnote>
  <w:endnote w:type="continuationSeparator" w:id="0">
    <w:p w:rsidR="007F4248" w:rsidRDefault="007F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248" w:rsidRDefault="007F4248">
      <w:r>
        <w:separator/>
      </w:r>
    </w:p>
  </w:footnote>
  <w:footnote w:type="continuationSeparator" w:id="0">
    <w:p w:rsidR="007F4248" w:rsidRDefault="007F4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EE" w:rsidRDefault="00D739EE" w:rsidP="00E9020F">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3A28">
      <w:rPr>
        <w:rStyle w:val="PageNumber"/>
        <w:noProof/>
      </w:rPr>
      <w:t>4</w:t>
    </w:r>
    <w:r>
      <w:rPr>
        <w:rStyle w:val="PageNumber"/>
      </w:rPr>
      <w:fldChar w:fldCharType="end"/>
    </w:r>
  </w:p>
  <w:p w:rsidR="00D739EE" w:rsidRDefault="00D739E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FAD04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7A58C8"/>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841A53"/>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5CF54D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C535D50"/>
    <w:multiLevelType w:val="hybridMultilevel"/>
    <w:tmpl w:val="92F8A5CC"/>
    <w:lvl w:ilvl="0" w:tplc="F5DE0264">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74116A1"/>
    <w:multiLevelType w:val="hybridMultilevel"/>
    <w:tmpl w:val="58A89D9E"/>
    <w:lvl w:ilvl="0" w:tplc="5442F8DE">
      <w:start w:val="1"/>
      <w:numFmt w:val="decimal"/>
      <w:lvlText w:val="%1."/>
      <w:lvlJc w:val="left"/>
      <w:pPr>
        <w:tabs>
          <w:tab w:val="num" w:pos="840"/>
        </w:tabs>
        <w:ind w:left="840" w:hanging="360"/>
      </w:pPr>
    </w:lvl>
    <w:lvl w:ilvl="1" w:tplc="04260019">
      <w:start w:val="1"/>
      <w:numFmt w:val="lowerLetter"/>
      <w:lvlText w:val="%2."/>
      <w:lvlJc w:val="left"/>
      <w:pPr>
        <w:tabs>
          <w:tab w:val="num" w:pos="1560"/>
        </w:tabs>
        <w:ind w:left="1560" w:hanging="360"/>
      </w:pPr>
    </w:lvl>
    <w:lvl w:ilvl="2" w:tplc="0426001B">
      <w:start w:val="1"/>
      <w:numFmt w:val="lowerRoman"/>
      <w:lvlText w:val="%3."/>
      <w:lvlJc w:val="right"/>
      <w:pPr>
        <w:tabs>
          <w:tab w:val="num" w:pos="2280"/>
        </w:tabs>
        <w:ind w:left="2280" w:hanging="180"/>
      </w:pPr>
    </w:lvl>
    <w:lvl w:ilvl="3" w:tplc="0426000F">
      <w:start w:val="1"/>
      <w:numFmt w:val="decimal"/>
      <w:lvlText w:val="%4."/>
      <w:lvlJc w:val="left"/>
      <w:pPr>
        <w:tabs>
          <w:tab w:val="num" w:pos="3000"/>
        </w:tabs>
        <w:ind w:left="3000" w:hanging="360"/>
      </w:pPr>
    </w:lvl>
    <w:lvl w:ilvl="4" w:tplc="04260019">
      <w:start w:val="1"/>
      <w:numFmt w:val="lowerLetter"/>
      <w:lvlText w:val="%5."/>
      <w:lvlJc w:val="left"/>
      <w:pPr>
        <w:tabs>
          <w:tab w:val="num" w:pos="3720"/>
        </w:tabs>
        <w:ind w:left="3720" w:hanging="360"/>
      </w:pPr>
    </w:lvl>
    <w:lvl w:ilvl="5" w:tplc="0426001B">
      <w:start w:val="1"/>
      <w:numFmt w:val="lowerRoman"/>
      <w:lvlText w:val="%6."/>
      <w:lvlJc w:val="right"/>
      <w:pPr>
        <w:tabs>
          <w:tab w:val="num" w:pos="4440"/>
        </w:tabs>
        <w:ind w:left="4440" w:hanging="180"/>
      </w:pPr>
    </w:lvl>
    <w:lvl w:ilvl="6" w:tplc="0426000F">
      <w:start w:val="1"/>
      <w:numFmt w:val="decimal"/>
      <w:lvlText w:val="%7."/>
      <w:lvlJc w:val="left"/>
      <w:pPr>
        <w:tabs>
          <w:tab w:val="num" w:pos="5160"/>
        </w:tabs>
        <w:ind w:left="5160" w:hanging="360"/>
      </w:pPr>
    </w:lvl>
    <w:lvl w:ilvl="7" w:tplc="04260019">
      <w:start w:val="1"/>
      <w:numFmt w:val="lowerLetter"/>
      <w:lvlText w:val="%8."/>
      <w:lvlJc w:val="left"/>
      <w:pPr>
        <w:tabs>
          <w:tab w:val="num" w:pos="5880"/>
        </w:tabs>
        <w:ind w:left="5880" w:hanging="360"/>
      </w:pPr>
    </w:lvl>
    <w:lvl w:ilvl="8" w:tplc="0426001B">
      <w:start w:val="1"/>
      <w:numFmt w:val="lowerRoman"/>
      <w:lvlText w:val="%9."/>
      <w:lvlJc w:val="right"/>
      <w:pPr>
        <w:tabs>
          <w:tab w:val="num" w:pos="6600"/>
        </w:tabs>
        <w:ind w:left="6600" w:hanging="180"/>
      </w:pPr>
    </w:lvl>
  </w:abstractNum>
  <w:abstractNum w:abstractNumId="7">
    <w:nsid w:val="2B2A2F4B"/>
    <w:multiLevelType w:val="multilevel"/>
    <w:tmpl w:val="1D50D8E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3075AA6"/>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87C21DF"/>
    <w:multiLevelType w:val="multilevel"/>
    <w:tmpl w:val="4E1602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38E72E30"/>
    <w:multiLevelType w:val="hybridMultilevel"/>
    <w:tmpl w:val="32904A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39037281"/>
    <w:multiLevelType w:val="hybridMultilevel"/>
    <w:tmpl w:val="0DF49D1A"/>
    <w:lvl w:ilvl="0" w:tplc="12B034F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3E4C39FA"/>
    <w:multiLevelType w:val="multilevel"/>
    <w:tmpl w:val="1D50D8E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5F2293B"/>
    <w:multiLevelType w:val="hybridMultilevel"/>
    <w:tmpl w:val="B8C875B4"/>
    <w:lvl w:ilvl="0" w:tplc="F956ED70">
      <w:start w:val="1"/>
      <w:numFmt w:val="decimal"/>
      <w:lvlText w:val="%1."/>
      <w:lvlJc w:val="left"/>
      <w:pPr>
        <w:tabs>
          <w:tab w:val="num" w:pos="720"/>
        </w:tabs>
        <w:ind w:left="720" w:hanging="360"/>
      </w:pPr>
      <w:rPr>
        <w:rFonts w:hint="default"/>
      </w:rPr>
    </w:lvl>
    <w:lvl w:ilvl="1" w:tplc="8E2EFE42">
      <w:numFmt w:val="none"/>
      <w:lvlText w:val=""/>
      <w:lvlJc w:val="left"/>
      <w:pPr>
        <w:tabs>
          <w:tab w:val="num" w:pos="360"/>
        </w:tabs>
      </w:pPr>
    </w:lvl>
    <w:lvl w:ilvl="2" w:tplc="B75E2F66">
      <w:numFmt w:val="none"/>
      <w:lvlText w:val=""/>
      <w:lvlJc w:val="left"/>
      <w:pPr>
        <w:tabs>
          <w:tab w:val="num" w:pos="360"/>
        </w:tabs>
      </w:pPr>
    </w:lvl>
    <w:lvl w:ilvl="3" w:tplc="D35A9F0A">
      <w:numFmt w:val="none"/>
      <w:lvlText w:val=""/>
      <w:lvlJc w:val="left"/>
      <w:pPr>
        <w:tabs>
          <w:tab w:val="num" w:pos="360"/>
        </w:tabs>
      </w:pPr>
    </w:lvl>
    <w:lvl w:ilvl="4" w:tplc="D890C5A4">
      <w:numFmt w:val="none"/>
      <w:lvlText w:val=""/>
      <w:lvlJc w:val="left"/>
      <w:pPr>
        <w:tabs>
          <w:tab w:val="num" w:pos="360"/>
        </w:tabs>
      </w:pPr>
    </w:lvl>
    <w:lvl w:ilvl="5" w:tplc="A5A64B2C">
      <w:numFmt w:val="none"/>
      <w:lvlText w:val=""/>
      <w:lvlJc w:val="left"/>
      <w:pPr>
        <w:tabs>
          <w:tab w:val="num" w:pos="360"/>
        </w:tabs>
      </w:pPr>
    </w:lvl>
    <w:lvl w:ilvl="6" w:tplc="2EA48EFE">
      <w:numFmt w:val="none"/>
      <w:lvlText w:val=""/>
      <w:lvlJc w:val="left"/>
      <w:pPr>
        <w:tabs>
          <w:tab w:val="num" w:pos="360"/>
        </w:tabs>
      </w:pPr>
    </w:lvl>
    <w:lvl w:ilvl="7" w:tplc="1F00A264">
      <w:numFmt w:val="none"/>
      <w:lvlText w:val=""/>
      <w:lvlJc w:val="left"/>
      <w:pPr>
        <w:tabs>
          <w:tab w:val="num" w:pos="360"/>
        </w:tabs>
      </w:pPr>
    </w:lvl>
    <w:lvl w:ilvl="8" w:tplc="512805DE">
      <w:numFmt w:val="none"/>
      <w:lvlText w:val=""/>
      <w:lvlJc w:val="left"/>
      <w:pPr>
        <w:tabs>
          <w:tab w:val="num" w:pos="360"/>
        </w:tabs>
      </w:pPr>
    </w:lvl>
  </w:abstractNum>
  <w:abstractNum w:abstractNumId="14">
    <w:nsid w:val="495878D8"/>
    <w:multiLevelType w:val="hybridMultilevel"/>
    <w:tmpl w:val="8E3AB756"/>
    <w:lvl w:ilvl="0" w:tplc="07746576">
      <w:start w:val="1"/>
      <w:numFmt w:val="decimal"/>
      <w:lvlText w:val="%1."/>
      <w:lvlJc w:val="left"/>
      <w:pPr>
        <w:tabs>
          <w:tab w:val="num" w:pos="1637"/>
        </w:tabs>
        <w:ind w:left="1637" w:hanging="360"/>
      </w:pPr>
      <w:rPr>
        <w:rFonts w:ascii="Times New Roman" w:eastAsia="Times New Roman" w:hAnsi="Times New Roman"/>
        <w:b w:val="0"/>
        <w:bCs w:val="0"/>
        <w:i w:val="0"/>
        <w:iCs w:val="0"/>
        <w:sz w:val="22"/>
        <w:szCs w:val="22"/>
      </w:rPr>
    </w:lvl>
    <w:lvl w:ilvl="1" w:tplc="04260001">
      <w:start w:val="1"/>
      <w:numFmt w:val="bullet"/>
      <w:lvlText w:val=""/>
      <w:lvlJc w:val="left"/>
      <w:pPr>
        <w:tabs>
          <w:tab w:val="num" w:pos="2717"/>
        </w:tabs>
        <w:ind w:left="2717" w:hanging="360"/>
      </w:pPr>
      <w:rPr>
        <w:rFonts w:ascii="Symbol" w:hAnsi="Symbol" w:cs="Symbol" w:hint="default"/>
      </w:rPr>
    </w:lvl>
    <w:lvl w:ilvl="2" w:tplc="06761DB0">
      <w:numFmt w:val="bullet"/>
      <w:lvlText w:val="-"/>
      <w:lvlJc w:val="left"/>
      <w:pPr>
        <w:tabs>
          <w:tab w:val="num" w:pos="3782"/>
        </w:tabs>
        <w:ind w:left="3782" w:hanging="525"/>
      </w:pPr>
      <w:rPr>
        <w:rFonts w:ascii="Times New Roman" w:eastAsia="Times New Roman" w:hAnsi="Times New Roman" w:hint="default"/>
      </w:rPr>
    </w:lvl>
    <w:lvl w:ilvl="3" w:tplc="0426000F">
      <w:start w:val="1"/>
      <w:numFmt w:val="decimal"/>
      <w:lvlText w:val="%4."/>
      <w:lvlJc w:val="left"/>
      <w:pPr>
        <w:tabs>
          <w:tab w:val="num" w:pos="4157"/>
        </w:tabs>
        <w:ind w:left="4157" w:hanging="360"/>
      </w:pPr>
    </w:lvl>
    <w:lvl w:ilvl="4" w:tplc="04260019">
      <w:start w:val="1"/>
      <w:numFmt w:val="decimal"/>
      <w:lvlText w:val="%5."/>
      <w:lvlJc w:val="left"/>
      <w:pPr>
        <w:tabs>
          <w:tab w:val="num" w:pos="4877"/>
        </w:tabs>
        <w:ind w:left="4877" w:hanging="360"/>
      </w:pPr>
    </w:lvl>
    <w:lvl w:ilvl="5" w:tplc="0426001B">
      <w:start w:val="1"/>
      <w:numFmt w:val="decimal"/>
      <w:lvlText w:val="%6."/>
      <w:lvlJc w:val="left"/>
      <w:pPr>
        <w:tabs>
          <w:tab w:val="num" w:pos="5597"/>
        </w:tabs>
        <w:ind w:left="5597" w:hanging="360"/>
      </w:pPr>
    </w:lvl>
    <w:lvl w:ilvl="6" w:tplc="0426000F">
      <w:start w:val="1"/>
      <w:numFmt w:val="decimal"/>
      <w:lvlText w:val="%7."/>
      <w:lvlJc w:val="left"/>
      <w:pPr>
        <w:tabs>
          <w:tab w:val="num" w:pos="6317"/>
        </w:tabs>
        <w:ind w:left="6317" w:hanging="360"/>
      </w:pPr>
    </w:lvl>
    <w:lvl w:ilvl="7" w:tplc="04260019">
      <w:start w:val="1"/>
      <w:numFmt w:val="decimal"/>
      <w:lvlText w:val="%8."/>
      <w:lvlJc w:val="left"/>
      <w:pPr>
        <w:tabs>
          <w:tab w:val="num" w:pos="7037"/>
        </w:tabs>
        <w:ind w:left="7037" w:hanging="360"/>
      </w:pPr>
    </w:lvl>
    <w:lvl w:ilvl="8" w:tplc="0426001B">
      <w:start w:val="1"/>
      <w:numFmt w:val="decimal"/>
      <w:lvlText w:val="%9."/>
      <w:lvlJc w:val="left"/>
      <w:pPr>
        <w:tabs>
          <w:tab w:val="num" w:pos="7757"/>
        </w:tabs>
        <w:ind w:left="7757" w:hanging="360"/>
      </w:pPr>
    </w:lvl>
  </w:abstractNum>
  <w:abstractNum w:abstractNumId="15">
    <w:nsid w:val="51184DA5"/>
    <w:multiLevelType w:val="hybridMultilevel"/>
    <w:tmpl w:val="11961D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281646B"/>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29678F5"/>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F10273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09612B3"/>
    <w:multiLevelType w:val="hybridMultilevel"/>
    <w:tmpl w:val="28C2015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nsid w:val="60AF64AB"/>
    <w:multiLevelType w:val="hybridMultilevel"/>
    <w:tmpl w:val="0DF49D1A"/>
    <w:lvl w:ilvl="0" w:tplc="12B034F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65900261"/>
    <w:multiLevelType w:val="hybridMultilevel"/>
    <w:tmpl w:val="F5044776"/>
    <w:lvl w:ilvl="0" w:tplc="98C0909A">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6BD22404"/>
    <w:multiLevelType w:val="hybridMultilevel"/>
    <w:tmpl w:val="C9C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925BCB"/>
    <w:multiLevelType w:val="hybridMultilevel"/>
    <w:tmpl w:val="DEBEB0C2"/>
    <w:lvl w:ilvl="0" w:tplc="81DA0C38">
      <w:start w:val="1"/>
      <w:numFmt w:val="decimal"/>
      <w:lvlText w:val="%1."/>
      <w:lvlJc w:val="left"/>
      <w:pPr>
        <w:tabs>
          <w:tab w:val="num" w:pos="600"/>
        </w:tabs>
        <w:ind w:left="600" w:hanging="360"/>
      </w:pPr>
      <w:rPr>
        <w:rFonts w:hint="default"/>
        <w:b w:val="0"/>
        <w:bCs w:val="0"/>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num w:numId="1">
    <w:abstractNumId w:val="13"/>
  </w:num>
  <w:num w:numId="2">
    <w:abstractNumId w:val="19"/>
  </w:num>
  <w:num w:numId="3">
    <w:abstractNumId w:val="9"/>
  </w:num>
  <w:num w:numId="4">
    <w:abstractNumId w:val="4"/>
  </w:num>
  <w:num w:numId="5">
    <w:abstractNumId w:val="16"/>
  </w:num>
  <w:num w:numId="6">
    <w:abstractNumId w:val="8"/>
  </w:num>
  <w:num w:numId="7">
    <w:abstractNumId w:val="17"/>
  </w:num>
  <w:num w:numId="8">
    <w:abstractNumId w:val="3"/>
  </w:num>
  <w:num w:numId="9">
    <w:abstractNumId w:val="2"/>
  </w:num>
  <w:num w:numId="10">
    <w:abstractNumId w:val="12"/>
  </w:num>
  <w:num w:numId="11">
    <w:abstractNumId w:val="18"/>
  </w:num>
  <w:num w:numId="12">
    <w:abstractNumId w:val="7"/>
  </w:num>
  <w:num w:numId="13">
    <w:abstractNumId w:val="14"/>
  </w:num>
  <w:num w:numId="14">
    <w:abstractNumId w:val="6"/>
  </w:num>
  <w:num w:numId="15">
    <w:abstractNumId w:val="23"/>
  </w:num>
  <w:num w:numId="16">
    <w:abstractNumId w:val="5"/>
  </w:num>
  <w:num w:numId="17">
    <w:abstractNumId w:val="0"/>
  </w:num>
  <w:num w:numId="18">
    <w:abstractNumId w:val="21"/>
  </w:num>
  <w:num w:numId="19">
    <w:abstractNumId w:val="10"/>
  </w:num>
  <w:num w:numId="20">
    <w:abstractNumId w:val="22"/>
  </w:num>
  <w:num w:numId="21">
    <w:abstractNumId w:val="20"/>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80"/>
    <w:rsid w:val="00010BE2"/>
    <w:rsid w:val="000149AD"/>
    <w:rsid w:val="000164FE"/>
    <w:rsid w:val="00017AD4"/>
    <w:rsid w:val="00017DD8"/>
    <w:rsid w:val="00020CA3"/>
    <w:rsid w:val="00021F49"/>
    <w:rsid w:val="000258BD"/>
    <w:rsid w:val="00025CFE"/>
    <w:rsid w:val="00035BAE"/>
    <w:rsid w:val="00053D56"/>
    <w:rsid w:val="000548F1"/>
    <w:rsid w:val="00054C5E"/>
    <w:rsid w:val="00057B54"/>
    <w:rsid w:val="000609D1"/>
    <w:rsid w:val="00073206"/>
    <w:rsid w:val="00074C65"/>
    <w:rsid w:val="00080D93"/>
    <w:rsid w:val="00087621"/>
    <w:rsid w:val="0009133D"/>
    <w:rsid w:val="00091679"/>
    <w:rsid w:val="000920ED"/>
    <w:rsid w:val="000A1EFA"/>
    <w:rsid w:val="000A33A0"/>
    <w:rsid w:val="000A4192"/>
    <w:rsid w:val="000A62B4"/>
    <w:rsid w:val="000B3A67"/>
    <w:rsid w:val="000B60E9"/>
    <w:rsid w:val="000C0EB0"/>
    <w:rsid w:val="000C3723"/>
    <w:rsid w:val="000C54C4"/>
    <w:rsid w:val="000D1D84"/>
    <w:rsid w:val="000E1440"/>
    <w:rsid w:val="000E6765"/>
    <w:rsid w:val="000F409B"/>
    <w:rsid w:val="000F5A74"/>
    <w:rsid w:val="000F6347"/>
    <w:rsid w:val="001076AF"/>
    <w:rsid w:val="001100C2"/>
    <w:rsid w:val="00110A00"/>
    <w:rsid w:val="00111E12"/>
    <w:rsid w:val="001128B3"/>
    <w:rsid w:val="00114AC4"/>
    <w:rsid w:val="00114FED"/>
    <w:rsid w:val="00123518"/>
    <w:rsid w:val="00126B6B"/>
    <w:rsid w:val="00127E7E"/>
    <w:rsid w:val="00131031"/>
    <w:rsid w:val="00136D34"/>
    <w:rsid w:val="00142019"/>
    <w:rsid w:val="00152422"/>
    <w:rsid w:val="00154C2D"/>
    <w:rsid w:val="00165B7E"/>
    <w:rsid w:val="00175790"/>
    <w:rsid w:val="00184C02"/>
    <w:rsid w:val="0019236B"/>
    <w:rsid w:val="001961DD"/>
    <w:rsid w:val="001A1FB3"/>
    <w:rsid w:val="001A51C6"/>
    <w:rsid w:val="001B1C0B"/>
    <w:rsid w:val="001B3CE5"/>
    <w:rsid w:val="001B7845"/>
    <w:rsid w:val="001C13EB"/>
    <w:rsid w:val="001D0439"/>
    <w:rsid w:val="001E1C30"/>
    <w:rsid w:val="001E75B0"/>
    <w:rsid w:val="001F2DAC"/>
    <w:rsid w:val="00200F09"/>
    <w:rsid w:val="00201FF7"/>
    <w:rsid w:val="00204BEE"/>
    <w:rsid w:val="00212D2B"/>
    <w:rsid w:val="00214209"/>
    <w:rsid w:val="00217370"/>
    <w:rsid w:val="00232BD0"/>
    <w:rsid w:val="00235190"/>
    <w:rsid w:val="002379CC"/>
    <w:rsid w:val="00253062"/>
    <w:rsid w:val="00270A50"/>
    <w:rsid w:val="00280FC6"/>
    <w:rsid w:val="00285414"/>
    <w:rsid w:val="002971FE"/>
    <w:rsid w:val="002A031D"/>
    <w:rsid w:val="002B286D"/>
    <w:rsid w:val="002C2173"/>
    <w:rsid w:val="002C6442"/>
    <w:rsid w:val="002C6ED9"/>
    <w:rsid w:val="002D3BA2"/>
    <w:rsid w:val="002D4159"/>
    <w:rsid w:val="002D5BD3"/>
    <w:rsid w:val="002D76A4"/>
    <w:rsid w:val="002E44EA"/>
    <w:rsid w:val="002E48E7"/>
    <w:rsid w:val="002F2C8E"/>
    <w:rsid w:val="002F3251"/>
    <w:rsid w:val="002F5D6E"/>
    <w:rsid w:val="002F708D"/>
    <w:rsid w:val="00317663"/>
    <w:rsid w:val="003213E8"/>
    <w:rsid w:val="0033196D"/>
    <w:rsid w:val="003339EF"/>
    <w:rsid w:val="00342FF8"/>
    <w:rsid w:val="0034509E"/>
    <w:rsid w:val="0034590E"/>
    <w:rsid w:val="00346FC0"/>
    <w:rsid w:val="00347418"/>
    <w:rsid w:val="003606AD"/>
    <w:rsid w:val="003626FD"/>
    <w:rsid w:val="00365F10"/>
    <w:rsid w:val="00375BD9"/>
    <w:rsid w:val="00377053"/>
    <w:rsid w:val="003804BF"/>
    <w:rsid w:val="003960C8"/>
    <w:rsid w:val="00397501"/>
    <w:rsid w:val="003B4B6D"/>
    <w:rsid w:val="003E6C02"/>
    <w:rsid w:val="003E7641"/>
    <w:rsid w:val="003F65B3"/>
    <w:rsid w:val="00401DC7"/>
    <w:rsid w:val="00412F4B"/>
    <w:rsid w:val="00423676"/>
    <w:rsid w:val="00424000"/>
    <w:rsid w:val="00431BF6"/>
    <w:rsid w:val="00433CB4"/>
    <w:rsid w:val="00437E53"/>
    <w:rsid w:val="00450962"/>
    <w:rsid w:val="004533C5"/>
    <w:rsid w:val="004556CD"/>
    <w:rsid w:val="004655D7"/>
    <w:rsid w:val="00467DB2"/>
    <w:rsid w:val="00470042"/>
    <w:rsid w:val="00470229"/>
    <w:rsid w:val="00471CCC"/>
    <w:rsid w:val="004746D2"/>
    <w:rsid w:val="00477995"/>
    <w:rsid w:val="004845C0"/>
    <w:rsid w:val="00492A8A"/>
    <w:rsid w:val="004948EC"/>
    <w:rsid w:val="004A062F"/>
    <w:rsid w:val="004A18DA"/>
    <w:rsid w:val="004A1B0A"/>
    <w:rsid w:val="004A1DA9"/>
    <w:rsid w:val="004A1DC3"/>
    <w:rsid w:val="004A5B5A"/>
    <w:rsid w:val="004B1A82"/>
    <w:rsid w:val="004B27CB"/>
    <w:rsid w:val="004B4077"/>
    <w:rsid w:val="004C1FD6"/>
    <w:rsid w:val="004C23C0"/>
    <w:rsid w:val="004E09F8"/>
    <w:rsid w:val="004E1419"/>
    <w:rsid w:val="004E2310"/>
    <w:rsid w:val="004E26BC"/>
    <w:rsid w:val="004E7F78"/>
    <w:rsid w:val="004F3E41"/>
    <w:rsid w:val="004F4C9C"/>
    <w:rsid w:val="00506143"/>
    <w:rsid w:val="00507679"/>
    <w:rsid w:val="00510C0A"/>
    <w:rsid w:val="00511BAA"/>
    <w:rsid w:val="005174F4"/>
    <w:rsid w:val="00520EA9"/>
    <w:rsid w:val="0054727F"/>
    <w:rsid w:val="00551EC7"/>
    <w:rsid w:val="00561EE1"/>
    <w:rsid w:val="005622F3"/>
    <w:rsid w:val="00567A49"/>
    <w:rsid w:val="005700AD"/>
    <w:rsid w:val="00572AD5"/>
    <w:rsid w:val="00575D14"/>
    <w:rsid w:val="005801F4"/>
    <w:rsid w:val="0058620A"/>
    <w:rsid w:val="00586CD6"/>
    <w:rsid w:val="005A6FCC"/>
    <w:rsid w:val="005B58A5"/>
    <w:rsid w:val="005B62DB"/>
    <w:rsid w:val="005C383A"/>
    <w:rsid w:val="005D1223"/>
    <w:rsid w:val="005D6B40"/>
    <w:rsid w:val="005D77DC"/>
    <w:rsid w:val="005E40DA"/>
    <w:rsid w:val="005E43B1"/>
    <w:rsid w:val="005E4931"/>
    <w:rsid w:val="005F4446"/>
    <w:rsid w:val="005F653D"/>
    <w:rsid w:val="005F6E39"/>
    <w:rsid w:val="006040F3"/>
    <w:rsid w:val="006104B7"/>
    <w:rsid w:val="0061329C"/>
    <w:rsid w:val="00621241"/>
    <w:rsid w:val="006352F7"/>
    <w:rsid w:val="00645A15"/>
    <w:rsid w:val="00646F50"/>
    <w:rsid w:val="00657BF0"/>
    <w:rsid w:val="00661062"/>
    <w:rsid w:val="00667107"/>
    <w:rsid w:val="0067455D"/>
    <w:rsid w:val="00685800"/>
    <w:rsid w:val="00687109"/>
    <w:rsid w:val="006872EE"/>
    <w:rsid w:val="006906A0"/>
    <w:rsid w:val="006A3066"/>
    <w:rsid w:val="006A6707"/>
    <w:rsid w:val="006B0005"/>
    <w:rsid w:val="006B5A41"/>
    <w:rsid w:val="006B5B46"/>
    <w:rsid w:val="006D05CA"/>
    <w:rsid w:val="006D1852"/>
    <w:rsid w:val="006E00C0"/>
    <w:rsid w:val="006E6313"/>
    <w:rsid w:val="006E75BA"/>
    <w:rsid w:val="006F0DAC"/>
    <w:rsid w:val="006F0F4B"/>
    <w:rsid w:val="006F4D9F"/>
    <w:rsid w:val="006F7230"/>
    <w:rsid w:val="00706065"/>
    <w:rsid w:val="00706A6B"/>
    <w:rsid w:val="0071091D"/>
    <w:rsid w:val="0071197C"/>
    <w:rsid w:val="0071239F"/>
    <w:rsid w:val="00717EE8"/>
    <w:rsid w:val="00723C31"/>
    <w:rsid w:val="00735B1E"/>
    <w:rsid w:val="00736378"/>
    <w:rsid w:val="00742BA4"/>
    <w:rsid w:val="0074618C"/>
    <w:rsid w:val="0075459F"/>
    <w:rsid w:val="00754E37"/>
    <w:rsid w:val="007606DA"/>
    <w:rsid w:val="00761A6A"/>
    <w:rsid w:val="00774341"/>
    <w:rsid w:val="007776A3"/>
    <w:rsid w:val="00777FA9"/>
    <w:rsid w:val="00784362"/>
    <w:rsid w:val="0078550E"/>
    <w:rsid w:val="007944FB"/>
    <w:rsid w:val="007A3F56"/>
    <w:rsid w:val="007A6FE5"/>
    <w:rsid w:val="007B20F1"/>
    <w:rsid w:val="007C11EC"/>
    <w:rsid w:val="007C27EE"/>
    <w:rsid w:val="007C3809"/>
    <w:rsid w:val="007C47A8"/>
    <w:rsid w:val="007C541C"/>
    <w:rsid w:val="007C796D"/>
    <w:rsid w:val="007E09FB"/>
    <w:rsid w:val="007E20F8"/>
    <w:rsid w:val="007F4248"/>
    <w:rsid w:val="007F6A35"/>
    <w:rsid w:val="007F7011"/>
    <w:rsid w:val="00800514"/>
    <w:rsid w:val="00800A61"/>
    <w:rsid w:val="00804BB6"/>
    <w:rsid w:val="0081063E"/>
    <w:rsid w:val="00811794"/>
    <w:rsid w:val="008132E3"/>
    <w:rsid w:val="008136B2"/>
    <w:rsid w:val="008150A3"/>
    <w:rsid w:val="00822EBD"/>
    <w:rsid w:val="00823438"/>
    <w:rsid w:val="008312D8"/>
    <w:rsid w:val="00831EA7"/>
    <w:rsid w:val="008321EF"/>
    <w:rsid w:val="00851454"/>
    <w:rsid w:val="00853D86"/>
    <w:rsid w:val="00856D99"/>
    <w:rsid w:val="00860793"/>
    <w:rsid w:val="00860DC2"/>
    <w:rsid w:val="00860F0C"/>
    <w:rsid w:val="00871CCE"/>
    <w:rsid w:val="00881B82"/>
    <w:rsid w:val="00890185"/>
    <w:rsid w:val="00894C04"/>
    <w:rsid w:val="008B04ED"/>
    <w:rsid w:val="008B2BFD"/>
    <w:rsid w:val="008B340E"/>
    <w:rsid w:val="008B363D"/>
    <w:rsid w:val="008B3A28"/>
    <w:rsid w:val="008B483C"/>
    <w:rsid w:val="008C18CB"/>
    <w:rsid w:val="008D011F"/>
    <w:rsid w:val="008D238B"/>
    <w:rsid w:val="008D3526"/>
    <w:rsid w:val="008E12AA"/>
    <w:rsid w:val="008E349F"/>
    <w:rsid w:val="008E3B37"/>
    <w:rsid w:val="008E53F4"/>
    <w:rsid w:val="00901989"/>
    <w:rsid w:val="00905165"/>
    <w:rsid w:val="009121BD"/>
    <w:rsid w:val="00915677"/>
    <w:rsid w:val="00916297"/>
    <w:rsid w:val="00921DB2"/>
    <w:rsid w:val="009248C2"/>
    <w:rsid w:val="00936A2A"/>
    <w:rsid w:val="00936F27"/>
    <w:rsid w:val="00956AF7"/>
    <w:rsid w:val="0096244C"/>
    <w:rsid w:val="00964A10"/>
    <w:rsid w:val="009657AA"/>
    <w:rsid w:val="00970E34"/>
    <w:rsid w:val="00971537"/>
    <w:rsid w:val="00971DFC"/>
    <w:rsid w:val="00974340"/>
    <w:rsid w:val="00993C35"/>
    <w:rsid w:val="009945CD"/>
    <w:rsid w:val="00995E1F"/>
    <w:rsid w:val="009A0FE8"/>
    <w:rsid w:val="009A3D3C"/>
    <w:rsid w:val="009A4395"/>
    <w:rsid w:val="009B1005"/>
    <w:rsid w:val="009C27F0"/>
    <w:rsid w:val="009C73AA"/>
    <w:rsid w:val="009D0442"/>
    <w:rsid w:val="009D2B61"/>
    <w:rsid w:val="009D3F26"/>
    <w:rsid w:val="009E0662"/>
    <w:rsid w:val="009F20DB"/>
    <w:rsid w:val="009F66E1"/>
    <w:rsid w:val="00A03F0A"/>
    <w:rsid w:val="00A105A3"/>
    <w:rsid w:val="00A16CF7"/>
    <w:rsid w:val="00A175D5"/>
    <w:rsid w:val="00A2692D"/>
    <w:rsid w:val="00A32F80"/>
    <w:rsid w:val="00A71C9E"/>
    <w:rsid w:val="00A743FE"/>
    <w:rsid w:val="00A74B1A"/>
    <w:rsid w:val="00A83300"/>
    <w:rsid w:val="00A87564"/>
    <w:rsid w:val="00A87864"/>
    <w:rsid w:val="00A87E16"/>
    <w:rsid w:val="00A90AD0"/>
    <w:rsid w:val="00A92E8B"/>
    <w:rsid w:val="00A978C7"/>
    <w:rsid w:val="00AA7E69"/>
    <w:rsid w:val="00AB1372"/>
    <w:rsid w:val="00AB18A4"/>
    <w:rsid w:val="00AB420B"/>
    <w:rsid w:val="00AC39D2"/>
    <w:rsid w:val="00AC6B7A"/>
    <w:rsid w:val="00AC7776"/>
    <w:rsid w:val="00AD234D"/>
    <w:rsid w:val="00AD3888"/>
    <w:rsid w:val="00AF2385"/>
    <w:rsid w:val="00AF4A6D"/>
    <w:rsid w:val="00B03C2A"/>
    <w:rsid w:val="00B07148"/>
    <w:rsid w:val="00B0733C"/>
    <w:rsid w:val="00B126B3"/>
    <w:rsid w:val="00B16752"/>
    <w:rsid w:val="00B20512"/>
    <w:rsid w:val="00B221AE"/>
    <w:rsid w:val="00B330C9"/>
    <w:rsid w:val="00B36105"/>
    <w:rsid w:val="00B36297"/>
    <w:rsid w:val="00B42BEC"/>
    <w:rsid w:val="00B5014E"/>
    <w:rsid w:val="00B52486"/>
    <w:rsid w:val="00B56DB2"/>
    <w:rsid w:val="00B60D83"/>
    <w:rsid w:val="00B6789A"/>
    <w:rsid w:val="00B70513"/>
    <w:rsid w:val="00B7057D"/>
    <w:rsid w:val="00B72A2B"/>
    <w:rsid w:val="00B77C94"/>
    <w:rsid w:val="00B82A27"/>
    <w:rsid w:val="00B87CBD"/>
    <w:rsid w:val="00B91F91"/>
    <w:rsid w:val="00B9472E"/>
    <w:rsid w:val="00BB0B0F"/>
    <w:rsid w:val="00BB0C1D"/>
    <w:rsid w:val="00BB51ED"/>
    <w:rsid w:val="00BB744E"/>
    <w:rsid w:val="00BC0F85"/>
    <w:rsid w:val="00BC3653"/>
    <w:rsid w:val="00BC645C"/>
    <w:rsid w:val="00BD07DC"/>
    <w:rsid w:val="00BD41B9"/>
    <w:rsid w:val="00BD623F"/>
    <w:rsid w:val="00BD752C"/>
    <w:rsid w:val="00BE2585"/>
    <w:rsid w:val="00C0055F"/>
    <w:rsid w:val="00C0079E"/>
    <w:rsid w:val="00C06618"/>
    <w:rsid w:val="00C14789"/>
    <w:rsid w:val="00C20482"/>
    <w:rsid w:val="00C3676E"/>
    <w:rsid w:val="00C3757A"/>
    <w:rsid w:val="00C46AB3"/>
    <w:rsid w:val="00C50480"/>
    <w:rsid w:val="00C56D35"/>
    <w:rsid w:val="00C60DA2"/>
    <w:rsid w:val="00C64C69"/>
    <w:rsid w:val="00C67BAA"/>
    <w:rsid w:val="00C706E1"/>
    <w:rsid w:val="00C71A45"/>
    <w:rsid w:val="00C815E2"/>
    <w:rsid w:val="00C87722"/>
    <w:rsid w:val="00C957AB"/>
    <w:rsid w:val="00C95F18"/>
    <w:rsid w:val="00CA1DC2"/>
    <w:rsid w:val="00CA78AC"/>
    <w:rsid w:val="00CB3F61"/>
    <w:rsid w:val="00CB596A"/>
    <w:rsid w:val="00CC59C6"/>
    <w:rsid w:val="00CC77E5"/>
    <w:rsid w:val="00CE2A80"/>
    <w:rsid w:val="00CE2C0B"/>
    <w:rsid w:val="00CE4677"/>
    <w:rsid w:val="00CE5480"/>
    <w:rsid w:val="00CE6500"/>
    <w:rsid w:val="00CF6E2B"/>
    <w:rsid w:val="00D064F1"/>
    <w:rsid w:val="00D102DE"/>
    <w:rsid w:val="00D12C9F"/>
    <w:rsid w:val="00D22A5F"/>
    <w:rsid w:val="00D23A93"/>
    <w:rsid w:val="00D24607"/>
    <w:rsid w:val="00D37E6B"/>
    <w:rsid w:val="00D42783"/>
    <w:rsid w:val="00D4305B"/>
    <w:rsid w:val="00D71CC4"/>
    <w:rsid w:val="00D72FA8"/>
    <w:rsid w:val="00D739EE"/>
    <w:rsid w:val="00D75BEC"/>
    <w:rsid w:val="00D85011"/>
    <w:rsid w:val="00D875DE"/>
    <w:rsid w:val="00D924F9"/>
    <w:rsid w:val="00D92F95"/>
    <w:rsid w:val="00DA4862"/>
    <w:rsid w:val="00DA7547"/>
    <w:rsid w:val="00DB1DBA"/>
    <w:rsid w:val="00DB6655"/>
    <w:rsid w:val="00DD435A"/>
    <w:rsid w:val="00DD6103"/>
    <w:rsid w:val="00DE4F22"/>
    <w:rsid w:val="00DF2AD9"/>
    <w:rsid w:val="00DF72A3"/>
    <w:rsid w:val="00E0050E"/>
    <w:rsid w:val="00E17215"/>
    <w:rsid w:val="00E21F29"/>
    <w:rsid w:val="00E27FAA"/>
    <w:rsid w:val="00E3312A"/>
    <w:rsid w:val="00E3642F"/>
    <w:rsid w:val="00E379A6"/>
    <w:rsid w:val="00E53D7B"/>
    <w:rsid w:val="00E54CA3"/>
    <w:rsid w:val="00E57781"/>
    <w:rsid w:val="00E613CF"/>
    <w:rsid w:val="00E660E3"/>
    <w:rsid w:val="00E71A5B"/>
    <w:rsid w:val="00E76BDF"/>
    <w:rsid w:val="00E84BAD"/>
    <w:rsid w:val="00E84DC6"/>
    <w:rsid w:val="00E860FC"/>
    <w:rsid w:val="00E9020F"/>
    <w:rsid w:val="00E927B5"/>
    <w:rsid w:val="00E9579F"/>
    <w:rsid w:val="00EA71D9"/>
    <w:rsid w:val="00EB4C4C"/>
    <w:rsid w:val="00EC2359"/>
    <w:rsid w:val="00EC3623"/>
    <w:rsid w:val="00ED2CF8"/>
    <w:rsid w:val="00EE19DE"/>
    <w:rsid w:val="00EE2DBD"/>
    <w:rsid w:val="00EF0A16"/>
    <w:rsid w:val="00EF1E5D"/>
    <w:rsid w:val="00EF2138"/>
    <w:rsid w:val="00EF3361"/>
    <w:rsid w:val="00F00626"/>
    <w:rsid w:val="00F07152"/>
    <w:rsid w:val="00F15EEC"/>
    <w:rsid w:val="00F21432"/>
    <w:rsid w:val="00F269B9"/>
    <w:rsid w:val="00F35285"/>
    <w:rsid w:val="00F3644F"/>
    <w:rsid w:val="00F366BC"/>
    <w:rsid w:val="00F422AB"/>
    <w:rsid w:val="00F43847"/>
    <w:rsid w:val="00F513B2"/>
    <w:rsid w:val="00F53252"/>
    <w:rsid w:val="00F54DBF"/>
    <w:rsid w:val="00F60E68"/>
    <w:rsid w:val="00F63EA7"/>
    <w:rsid w:val="00F64A4D"/>
    <w:rsid w:val="00F65B15"/>
    <w:rsid w:val="00F6685E"/>
    <w:rsid w:val="00F71EC9"/>
    <w:rsid w:val="00F75EC1"/>
    <w:rsid w:val="00F85745"/>
    <w:rsid w:val="00F87092"/>
    <w:rsid w:val="00F872C1"/>
    <w:rsid w:val="00F9207D"/>
    <w:rsid w:val="00F928A1"/>
    <w:rsid w:val="00FA41CA"/>
    <w:rsid w:val="00FA768F"/>
    <w:rsid w:val="00FA79AF"/>
    <w:rsid w:val="00FA7C5D"/>
    <w:rsid w:val="00FA7D30"/>
    <w:rsid w:val="00FB3DBA"/>
    <w:rsid w:val="00FB68F3"/>
    <w:rsid w:val="00FD217E"/>
    <w:rsid w:val="00FD3C60"/>
    <w:rsid w:val="00FD7C9B"/>
    <w:rsid w:val="00FE02DB"/>
    <w:rsid w:val="00FE07C7"/>
    <w:rsid w:val="00FE29C3"/>
    <w:rsid w:val="00FE36A4"/>
    <w:rsid w:val="00FF04B7"/>
    <w:rsid w:val="00FF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18"/>
    <w:rPr>
      <w:sz w:val="24"/>
      <w:szCs w:val="24"/>
      <w:lang w:val="en-GB"/>
    </w:rPr>
  </w:style>
  <w:style w:type="paragraph" w:styleId="Heading2">
    <w:name w:val="heading 2"/>
    <w:basedOn w:val="Normal"/>
    <w:next w:val="Normal"/>
    <w:link w:val="Heading2Char"/>
    <w:uiPriority w:val="9"/>
    <w:semiHidden/>
    <w:unhideWhenUsed/>
    <w:qFormat/>
    <w:rsid w:val="00375B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basedOn w:val="DefaultParagraphFont"/>
    <w:link w:val="Title"/>
    <w:uiPriority w:val="99"/>
    <w:rsid w:val="00C0079E"/>
    <w:rPr>
      <w:rFonts w:ascii="Cambria" w:hAnsi="Cambria" w:cs="Cambria"/>
      <w:b/>
      <w:bCs/>
      <w:kern w:val="28"/>
      <w:sz w:val="32"/>
      <w:szCs w:val="32"/>
      <w:lang w:val="en-GB" w:eastAsia="en-US"/>
    </w:rPr>
  </w:style>
  <w:style w:type="table" w:styleId="TableGrid">
    <w:name w:val="Table Grid"/>
    <w:basedOn w:val="TableNormal"/>
    <w:rsid w:val="00CE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basedOn w:val="DefaultParagraphFont"/>
    <w:link w:val="BodyText2"/>
    <w:uiPriority w:val="99"/>
    <w:semiHidden/>
    <w:rsid w:val="00C0079E"/>
    <w:rPr>
      <w:sz w:val="24"/>
      <w:szCs w:val="24"/>
      <w:lang w:val="en-GB" w:eastAsia="en-US"/>
    </w:rPr>
  </w:style>
  <w:style w:type="character" w:styleId="Hyperlink">
    <w:name w:val="Hyperlink"/>
    <w:basedOn w:val="DefaultParagraphFont"/>
    <w:uiPriority w:val="99"/>
    <w:rsid w:val="00142019"/>
    <w:rPr>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C0079E"/>
    <w:rPr>
      <w:sz w:val="24"/>
      <w:szCs w:val="24"/>
      <w:lang w:val="en-GB" w:eastAsia="en-US"/>
    </w:rPr>
  </w:style>
  <w:style w:type="character" w:styleId="PageNumber">
    <w:name w:val="page number"/>
    <w:basedOn w:val="DefaultParagraphFont"/>
    <w:uiPriority w:val="99"/>
    <w:rsid w:val="00E9020F"/>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rPr>
  </w:style>
  <w:style w:type="paragraph" w:styleId="ListParagraph">
    <w:name w:val="List Paragraph"/>
    <w:basedOn w:val="Normal"/>
    <w:uiPriority w:val="34"/>
    <w:qFormat/>
    <w:rsid w:val="002F5D6E"/>
    <w:pPr>
      <w:ind w:left="720"/>
    </w:pPr>
  </w:style>
  <w:style w:type="character" w:customStyle="1" w:styleId="apple-style-span">
    <w:name w:val="apple-style-span"/>
    <w:basedOn w:val="DefaultParagraphFont"/>
    <w:uiPriority w:val="99"/>
    <w:rsid w:val="001A51C6"/>
  </w:style>
  <w:style w:type="character" w:customStyle="1" w:styleId="Heading2Char">
    <w:name w:val="Heading 2 Char"/>
    <w:basedOn w:val="DefaultParagraphFont"/>
    <w:link w:val="Heading2"/>
    <w:uiPriority w:val="9"/>
    <w:semiHidden/>
    <w:rsid w:val="00375BD9"/>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uiPriority w:val="99"/>
    <w:semiHidden/>
    <w:unhideWhenUsed/>
    <w:rsid w:val="0061329C"/>
    <w:rPr>
      <w:sz w:val="16"/>
      <w:szCs w:val="16"/>
    </w:rPr>
  </w:style>
  <w:style w:type="paragraph" w:styleId="CommentText">
    <w:name w:val="annotation text"/>
    <w:basedOn w:val="Normal"/>
    <w:link w:val="CommentTextChar"/>
    <w:uiPriority w:val="99"/>
    <w:semiHidden/>
    <w:unhideWhenUsed/>
    <w:rsid w:val="0061329C"/>
    <w:rPr>
      <w:sz w:val="20"/>
      <w:szCs w:val="20"/>
    </w:rPr>
  </w:style>
  <w:style w:type="character" w:customStyle="1" w:styleId="CommentTextChar">
    <w:name w:val="Comment Text Char"/>
    <w:basedOn w:val="DefaultParagraphFont"/>
    <w:link w:val="CommentText"/>
    <w:uiPriority w:val="99"/>
    <w:semiHidden/>
    <w:rsid w:val="0061329C"/>
    <w:rPr>
      <w:lang w:val="en-GB"/>
    </w:rPr>
  </w:style>
  <w:style w:type="paragraph" w:styleId="CommentSubject">
    <w:name w:val="annotation subject"/>
    <w:basedOn w:val="CommentText"/>
    <w:next w:val="CommentText"/>
    <w:link w:val="CommentSubjectChar"/>
    <w:uiPriority w:val="99"/>
    <w:semiHidden/>
    <w:unhideWhenUsed/>
    <w:rsid w:val="0061329C"/>
    <w:rPr>
      <w:b/>
      <w:bCs/>
    </w:rPr>
  </w:style>
  <w:style w:type="character" w:customStyle="1" w:styleId="CommentSubjectChar">
    <w:name w:val="Comment Subject Char"/>
    <w:basedOn w:val="CommentTextChar"/>
    <w:link w:val="CommentSubject"/>
    <w:uiPriority w:val="99"/>
    <w:semiHidden/>
    <w:rsid w:val="0061329C"/>
    <w:rPr>
      <w:b/>
      <w:bCs/>
      <w:lang w:val="en-GB"/>
    </w:rPr>
  </w:style>
  <w:style w:type="paragraph" w:styleId="BalloonText">
    <w:name w:val="Balloon Text"/>
    <w:basedOn w:val="Normal"/>
    <w:link w:val="BalloonTextChar"/>
    <w:uiPriority w:val="99"/>
    <w:semiHidden/>
    <w:unhideWhenUsed/>
    <w:rsid w:val="0061329C"/>
    <w:rPr>
      <w:rFonts w:ascii="Tahoma" w:hAnsi="Tahoma" w:cs="Tahoma"/>
      <w:sz w:val="16"/>
      <w:szCs w:val="16"/>
    </w:rPr>
  </w:style>
  <w:style w:type="character" w:customStyle="1" w:styleId="BalloonTextChar">
    <w:name w:val="Balloon Text Char"/>
    <w:basedOn w:val="DefaultParagraphFont"/>
    <w:link w:val="BalloonText"/>
    <w:uiPriority w:val="99"/>
    <w:semiHidden/>
    <w:rsid w:val="0061329C"/>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18"/>
    <w:rPr>
      <w:sz w:val="24"/>
      <w:szCs w:val="24"/>
      <w:lang w:val="en-GB"/>
    </w:rPr>
  </w:style>
  <w:style w:type="paragraph" w:styleId="Heading2">
    <w:name w:val="heading 2"/>
    <w:basedOn w:val="Normal"/>
    <w:next w:val="Normal"/>
    <w:link w:val="Heading2Char"/>
    <w:uiPriority w:val="9"/>
    <w:semiHidden/>
    <w:unhideWhenUsed/>
    <w:qFormat/>
    <w:rsid w:val="00375B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basedOn w:val="DefaultParagraphFont"/>
    <w:link w:val="Title"/>
    <w:uiPriority w:val="99"/>
    <w:rsid w:val="00C0079E"/>
    <w:rPr>
      <w:rFonts w:ascii="Cambria" w:hAnsi="Cambria" w:cs="Cambria"/>
      <w:b/>
      <w:bCs/>
      <w:kern w:val="28"/>
      <w:sz w:val="32"/>
      <w:szCs w:val="32"/>
      <w:lang w:val="en-GB" w:eastAsia="en-US"/>
    </w:rPr>
  </w:style>
  <w:style w:type="table" w:styleId="TableGrid">
    <w:name w:val="Table Grid"/>
    <w:basedOn w:val="TableNormal"/>
    <w:rsid w:val="00CE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basedOn w:val="DefaultParagraphFont"/>
    <w:link w:val="BodyText2"/>
    <w:uiPriority w:val="99"/>
    <w:semiHidden/>
    <w:rsid w:val="00C0079E"/>
    <w:rPr>
      <w:sz w:val="24"/>
      <w:szCs w:val="24"/>
      <w:lang w:val="en-GB" w:eastAsia="en-US"/>
    </w:rPr>
  </w:style>
  <w:style w:type="character" w:styleId="Hyperlink">
    <w:name w:val="Hyperlink"/>
    <w:basedOn w:val="DefaultParagraphFont"/>
    <w:uiPriority w:val="99"/>
    <w:rsid w:val="00142019"/>
    <w:rPr>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C0079E"/>
    <w:rPr>
      <w:sz w:val="24"/>
      <w:szCs w:val="24"/>
      <w:lang w:val="en-GB" w:eastAsia="en-US"/>
    </w:rPr>
  </w:style>
  <w:style w:type="character" w:styleId="PageNumber">
    <w:name w:val="page number"/>
    <w:basedOn w:val="DefaultParagraphFont"/>
    <w:uiPriority w:val="99"/>
    <w:rsid w:val="00E9020F"/>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rPr>
  </w:style>
  <w:style w:type="paragraph" w:styleId="ListParagraph">
    <w:name w:val="List Paragraph"/>
    <w:basedOn w:val="Normal"/>
    <w:uiPriority w:val="34"/>
    <w:qFormat/>
    <w:rsid w:val="002F5D6E"/>
    <w:pPr>
      <w:ind w:left="720"/>
    </w:pPr>
  </w:style>
  <w:style w:type="character" w:customStyle="1" w:styleId="apple-style-span">
    <w:name w:val="apple-style-span"/>
    <w:basedOn w:val="DefaultParagraphFont"/>
    <w:uiPriority w:val="99"/>
    <w:rsid w:val="001A51C6"/>
  </w:style>
  <w:style w:type="character" w:customStyle="1" w:styleId="Heading2Char">
    <w:name w:val="Heading 2 Char"/>
    <w:basedOn w:val="DefaultParagraphFont"/>
    <w:link w:val="Heading2"/>
    <w:uiPriority w:val="9"/>
    <w:semiHidden/>
    <w:rsid w:val="00375BD9"/>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uiPriority w:val="99"/>
    <w:semiHidden/>
    <w:unhideWhenUsed/>
    <w:rsid w:val="0061329C"/>
    <w:rPr>
      <w:sz w:val="16"/>
      <w:szCs w:val="16"/>
    </w:rPr>
  </w:style>
  <w:style w:type="paragraph" w:styleId="CommentText">
    <w:name w:val="annotation text"/>
    <w:basedOn w:val="Normal"/>
    <w:link w:val="CommentTextChar"/>
    <w:uiPriority w:val="99"/>
    <w:semiHidden/>
    <w:unhideWhenUsed/>
    <w:rsid w:val="0061329C"/>
    <w:rPr>
      <w:sz w:val="20"/>
      <w:szCs w:val="20"/>
    </w:rPr>
  </w:style>
  <w:style w:type="character" w:customStyle="1" w:styleId="CommentTextChar">
    <w:name w:val="Comment Text Char"/>
    <w:basedOn w:val="DefaultParagraphFont"/>
    <w:link w:val="CommentText"/>
    <w:uiPriority w:val="99"/>
    <w:semiHidden/>
    <w:rsid w:val="0061329C"/>
    <w:rPr>
      <w:lang w:val="en-GB"/>
    </w:rPr>
  </w:style>
  <w:style w:type="paragraph" w:styleId="CommentSubject">
    <w:name w:val="annotation subject"/>
    <w:basedOn w:val="CommentText"/>
    <w:next w:val="CommentText"/>
    <w:link w:val="CommentSubjectChar"/>
    <w:uiPriority w:val="99"/>
    <w:semiHidden/>
    <w:unhideWhenUsed/>
    <w:rsid w:val="0061329C"/>
    <w:rPr>
      <w:b/>
      <w:bCs/>
    </w:rPr>
  </w:style>
  <w:style w:type="character" w:customStyle="1" w:styleId="CommentSubjectChar">
    <w:name w:val="Comment Subject Char"/>
    <w:basedOn w:val="CommentTextChar"/>
    <w:link w:val="CommentSubject"/>
    <w:uiPriority w:val="99"/>
    <w:semiHidden/>
    <w:rsid w:val="0061329C"/>
    <w:rPr>
      <w:b/>
      <w:bCs/>
      <w:lang w:val="en-GB"/>
    </w:rPr>
  </w:style>
  <w:style w:type="paragraph" w:styleId="BalloonText">
    <w:name w:val="Balloon Text"/>
    <w:basedOn w:val="Normal"/>
    <w:link w:val="BalloonTextChar"/>
    <w:uiPriority w:val="99"/>
    <w:semiHidden/>
    <w:unhideWhenUsed/>
    <w:rsid w:val="0061329C"/>
    <w:rPr>
      <w:rFonts w:ascii="Tahoma" w:hAnsi="Tahoma" w:cs="Tahoma"/>
      <w:sz w:val="16"/>
      <w:szCs w:val="16"/>
    </w:rPr>
  </w:style>
  <w:style w:type="character" w:customStyle="1" w:styleId="BalloonTextChar">
    <w:name w:val="Balloon Text Char"/>
    <w:basedOn w:val="DefaultParagraphFont"/>
    <w:link w:val="BalloonText"/>
    <w:uiPriority w:val="99"/>
    <w:semiHidden/>
    <w:rsid w:val="0061329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150878">
      <w:bodyDiv w:val="1"/>
      <w:marLeft w:val="0"/>
      <w:marRight w:val="0"/>
      <w:marTop w:val="0"/>
      <w:marBottom w:val="0"/>
      <w:divBdr>
        <w:top w:val="none" w:sz="0" w:space="0" w:color="auto"/>
        <w:left w:val="none" w:sz="0" w:space="0" w:color="auto"/>
        <w:bottom w:val="none" w:sz="0" w:space="0" w:color="auto"/>
        <w:right w:val="none" w:sz="0" w:space="0" w:color="auto"/>
      </w:divBdr>
    </w:div>
    <w:div w:id="1161502297">
      <w:bodyDiv w:val="1"/>
      <w:marLeft w:val="0"/>
      <w:marRight w:val="0"/>
      <w:marTop w:val="0"/>
      <w:marBottom w:val="0"/>
      <w:divBdr>
        <w:top w:val="none" w:sz="0" w:space="0" w:color="auto"/>
        <w:left w:val="none" w:sz="0" w:space="0" w:color="auto"/>
        <w:bottom w:val="none" w:sz="0" w:space="0" w:color="auto"/>
        <w:right w:val="none" w:sz="0" w:space="0" w:color="auto"/>
      </w:divBdr>
    </w:div>
    <w:div w:id="1399790630">
      <w:marLeft w:val="0"/>
      <w:marRight w:val="0"/>
      <w:marTop w:val="0"/>
      <w:marBottom w:val="0"/>
      <w:divBdr>
        <w:top w:val="none" w:sz="0" w:space="0" w:color="auto"/>
        <w:left w:val="none" w:sz="0" w:space="0" w:color="auto"/>
        <w:bottom w:val="none" w:sz="0" w:space="0" w:color="auto"/>
        <w:right w:val="none" w:sz="0" w:space="0" w:color="auto"/>
      </w:divBdr>
    </w:div>
    <w:div w:id="1399790631">
      <w:marLeft w:val="0"/>
      <w:marRight w:val="0"/>
      <w:marTop w:val="0"/>
      <w:marBottom w:val="0"/>
      <w:divBdr>
        <w:top w:val="none" w:sz="0" w:space="0" w:color="auto"/>
        <w:left w:val="none" w:sz="0" w:space="0" w:color="auto"/>
        <w:bottom w:val="none" w:sz="0" w:space="0" w:color="auto"/>
        <w:right w:val="none" w:sz="0" w:space="0" w:color="auto"/>
      </w:divBdr>
    </w:div>
    <w:div w:id="1399790632">
      <w:marLeft w:val="0"/>
      <w:marRight w:val="0"/>
      <w:marTop w:val="0"/>
      <w:marBottom w:val="0"/>
      <w:divBdr>
        <w:top w:val="none" w:sz="0" w:space="0" w:color="auto"/>
        <w:left w:val="none" w:sz="0" w:space="0" w:color="auto"/>
        <w:bottom w:val="none" w:sz="0" w:space="0" w:color="auto"/>
        <w:right w:val="none" w:sz="0" w:space="0" w:color="auto"/>
      </w:divBdr>
    </w:div>
    <w:div w:id="1399790633">
      <w:marLeft w:val="0"/>
      <w:marRight w:val="0"/>
      <w:marTop w:val="0"/>
      <w:marBottom w:val="0"/>
      <w:divBdr>
        <w:top w:val="none" w:sz="0" w:space="0" w:color="auto"/>
        <w:left w:val="none" w:sz="0" w:space="0" w:color="auto"/>
        <w:bottom w:val="none" w:sz="0" w:space="0" w:color="auto"/>
        <w:right w:val="none" w:sz="0" w:space="0" w:color="auto"/>
      </w:divBdr>
    </w:div>
    <w:div w:id="1399790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12AF0-3E05-4829-A290-5BBE7B68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5396</Words>
  <Characters>3077</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LĪGUMS Nr</vt:lpstr>
    </vt:vector>
  </TitlesOfParts>
  <Company/>
  <LinksUpToDate>false</LinksUpToDate>
  <CharactersWithSpaces>8457</CharactersWithSpaces>
  <SharedDoc>false</SharedDoc>
  <HLinks>
    <vt:vector size="6" baseType="variant">
      <vt:variant>
        <vt:i4>4653151</vt:i4>
      </vt:variant>
      <vt:variant>
        <vt:i4>0</vt:i4>
      </vt:variant>
      <vt:variant>
        <vt:i4>0</vt:i4>
      </vt:variant>
      <vt:variant>
        <vt:i4>5</vt:i4>
      </vt:variant>
      <vt:variant>
        <vt:lpwstr>http://www.ur.gov.lv/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Anita</dc:creator>
  <cp:lastModifiedBy>Raivis</cp:lastModifiedBy>
  <cp:revision>4</cp:revision>
  <cp:lastPrinted>2013-11-05T11:19:00Z</cp:lastPrinted>
  <dcterms:created xsi:type="dcterms:W3CDTF">2013-11-20T14:04:00Z</dcterms:created>
  <dcterms:modified xsi:type="dcterms:W3CDTF">2013-11-25T06:48:00Z</dcterms:modified>
</cp:coreProperties>
</file>